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045270" w:rsidRPr="00C41D38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4B7193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</w:t>
      </w:r>
      <w:r w:rsidR="00E806C5">
        <w:rPr>
          <w:rFonts w:ascii="Times New Roman" w:eastAsia="Times New Roman" w:hAnsi="Times New Roman"/>
          <w:color w:val="000000"/>
          <w:szCs w:val="28"/>
        </w:rPr>
        <w:t>«</w:t>
      </w:r>
      <w:r w:rsidR="00555A49">
        <w:rPr>
          <w:rFonts w:ascii="Times New Roman" w:eastAsia="Times New Roman" w:hAnsi="Times New Roman"/>
          <w:color w:val="000000"/>
          <w:szCs w:val="28"/>
        </w:rPr>
        <w:t>04</w:t>
      </w:r>
      <w:r w:rsidR="00E806C5">
        <w:rPr>
          <w:rFonts w:ascii="Times New Roman" w:eastAsia="Times New Roman" w:hAnsi="Times New Roman"/>
          <w:color w:val="000000"/>
          <w:szCs w:val="28"/>
        </w:rPr>
        <w:t>»</w:t>
      </w:r>
      <w:r w:rsidR="00641E60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575F27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555A49">
        <w:rPr>
          <w:rFonts w:ascii="Times New Roman" w:eastAsia="Times New Roman" w:hAnsi="Times New Roman"/>
          <w:color w:val="000000"/>
          <w:szCs w:val="28"/>
        </w:rPr>
        <w:t xml:space="preserve">марта </w:t>
      </w:r>
      <w:r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  <w:t xml:space="preserve">     </w:t>
      </w:r>
      <w:r w:rsidR="00C41D38">
        <w:rPr>
          <w:rFonts w:ascii="Times New Roman" w:eastAsia="Times New Roman" w:hAnsi="Times New Roman"/>
          <w:color w:val="000000"/>
          <w:szCs w:val="28"/>
        </w:rPr>
        <w:tab/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3F18FF">
        <w:rPr>
          <w:rFonts w:ascii="Times New Roman" w:eastAsia="Times New Roman" w:hAnsi="Times New Roman"/>
          <w:color w:val="000000"/>
          <w:szCs w:val="28"/>
        </w:rPr>
        <w:t>№24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3F18FF" w:rsidRPr="00555A49" w:rsidRDefault="00C41D38" w:rsidP="003F18FF">
      <w:pPr>
        <w:jc w:val="center"/>
        <w:rPr>
          <w:rFonts w:ascii="Times New Roman" w:eastAsia="Times New Roman" w:hAnsi="Times New Roman"/>
          <w:szCs w:val="28"/>
        </w:rPr>
      </w:pPr>
      <w:proofErr w:type="gramStart"/>
      <w:r w:rsidRPr="00C41D38">
        <w:rPr>
          <w:rFonts w:ascii="Times New Roman" w:eastAsia="Calibri" w:hAnsi="Times New Roman"/>
          <w:bCs/>
          <w:szCs w:val="28"/>
        </w:rPr>
        <w:t xml:space="preserve">О признании </w:t>
      </w:r>
      <w:r w:rsidR="003F18FF">
        <w:rPr>
          <w:rFonts w:ascii="Times New Roman" w:eastAsia="Calibri" w:hAnsi="Times New Roman"/>
          <w:bCs/>
          <w:szCs w:val="28"/>
        </w:rPr>
        <w:t>утратившим</w:t>
      </w:r>
      <w:r w:rsidRPr="00C41D38">
        <w:rPr>
          <w:rFonts w:ascii="Times New Roman" w:eastAsia="Calibri" w:hAnsi="Times New Roman"/>
          <w:bCs/>
          <w:szCs w:val="28"/>
        </w:rPr>
        <w:t xml:space="preserve"> силу </w:t>
      </w:r>
      <w:r w:rsidR="003F18FF">
        <w:rPr>
          <w:rFonts w:ascii="Times New Roman" w:eastAsia="Calibri" w:hAnsi="Times New Roman"/>
          <w:bCs/>
          <w:szCs w:val="28"/>
        </w:rPr>
        <w:t xml:space="preserve">постановления администрации сельского поселения Мулымья от 11 июля 2019 года № 104 «О внесении изменений в постановление Администрации сельского поселения Мулымья </w:t>
      </w:r>
      <w:r w:rsidR="003F18FF">
        <w:rPr>
          <w:rFonts w:eastAsia="Times New Roman"/>
          <w:szCs w:val="28"/>
        </w:rPr>
        <w:t>№ 159 от 13.11.2018г «О</w:t>
      </w:r>
      <w:r w:rsidR="003F18FF" w:rsidRPr="005E1CFB">
        <w:rPr>
          <w:rFonts w:eastAsia="Times New Roman"/>
          <w:szCs w:val="28"/>
        </w:rPr>
        <w:t xml:space="preserve">б утверждении муниципальной программы «Профилактика терроризма и экстремизма, гармонизация межэтнических </w:t>
      </w:r>
      <w:r w:rsidR="003F18FF">
        <w:rPr>
          <w:rFonts w:asciiTheme="minorHAnsi" w:hAnsiTheme="minorHAnsi"/>
          <w:szCs w:val="28"/>
        </w:rPr>
        <w:t xml:space="preserve"> </w:t>
      </w:r>
      <w:r w:rsidR="003F18FF" w:rsidRPr="005E1CFB">
        <w:rPr>
          <w:rFonts w:eastAsia="Times New Roman"/>
          <w:szCs w:val="28"/>
        </w:rPr>
        <w:t xml:space="preserve">и межкультурных отношений, укрепление толерантности в сельском поселении Мулымья на  </w:t>
      </w:r>
      <w:r w:rsidR="003F18FF">
        <w:rPr>
          <w:rFonts w:eastAsia="Times New Roman"/>
          <w:szCs w:val="28"/>
        </w:rPr>
        <w:t xml:space="preserve">2019 год и на плановый период 2020 и 2021 </w:t>
      </w:r>
      <w:r w:rsidR="003F18FF" w:rsidRPr="00555A49">
        <w:rPr>
          <w:rFonts w:ascii="Times New Roman" w:eastAsia="Times New Roman" w:hAnsi="Times New Roman"/>
          <w:szCs w:val="28"/>
        </w:rPr>
        <w:t>годов</w:t>
      </w:r>
      <w:r w:rsidR="003F18FF" w:rsidRPr="00555A49">
        <w:rPr>
          <w:rFonts w:ascii="Times New Roman" w:hAnsi="Times New Roman"/>
          <w:szCs w:val="28"/>
        </w:rPr>
        <w:t>»»</w:t>
      </w:r>
      <w:proofErr w:type="gramEnd"/>
    </w:p>
    <w:p w:rsidR="00575F27" w:rsidRPr="00C41D38" w:rsidRDefault="00575F27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575F27" w:rsidRPr="00C41D38" w:rsidRDefault="00C41D38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41D38">
        <w:rPr>
          <w:sz w:val="28"/>
          <w:szCs w:val="28"/>
        </w:rPr>
        <w:t xml:space="preserve">В целях </w:t>
      </w:r>
      <w:proofErr w:type="gramStart"/>
      <w:r w:rsidRPr="00C41D38">
        <w:rPr>
          <w:sz w:val="28"/>
          <w:szCs w:val="28"/>
        </w:rPr>
        <w:t>приведения реестра муниципальных правовых актов администрации сельского поселения</w:t>
      </w:r>
      <w:proofErr w:type="gramEnd"/>
      <w:r w:rsidRPr="00C41D38">
        <w:rPr>
          <w:sz w:val="28"/>
          <w:szCs w:val="28"/>
        </w:rPr>
        <w:t xml:space="preserve"> Мулымья в соответствие действующему федеральному  законодательству,</w:t>
      </w:r>
      <w:r w:rsidR="004B7193">
        <w:rPr>
          <w:sz w:val="28"/>
          <w:szCs w:val="28"/>
        </w:rPr>
        <w:t xml:space="preserve"> исключения противоречий действующему законодательству,</w:t>
      </w:r>
      <w:r w:rsidRPr="00C41D38">
        <w:rPr>
          <w:sz w:val="28"/>
          <w:szCs w:val="28"/>
        </w:rPr>
        <w:t xml:space="preserve"> </w:t>
      </w:r>
      <w:r w:rsidR="006B0DD8">
        <w:rPr>
          <w:sz w:val="28"/>
          <w:szCs w:val="28"/>
        </w:rPr>
        <w:t xml:space="preserve">руководствуясь Уставом сельского поселения Мулымья, </w:t>
      </w:r>
      <w:r w:rsidR="00F3039E" w:rsidRPr="00C41D38">
        <w:rPr>
          <w:sz w:val="28"/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 w:val="28"/>
          <w:szCs w:val="28"/>
          <w:shd w:val="clear" w:color="auto" w:fill="FFFFFF"/>
        </w:rPr>
        <w:t>постановляет</w:t>
      </w:r>
      <w:r w:rsidR="00575F27" w:rsidRPr="00C41D38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5C4FA2" w:rsidRPr="003F18FF" w:rsidRDefault="003F18FF" w:rsidP="003F18FF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eastAsia="Calibri" w:hAnsi="Times New Roman"/>
          <w:bCs/>
          <w:szCs w:val="28"/>
        </w:rPr>
        <w:t>1.</w:t>
      </w:r>
      <w:r>
        <w:rPr>
          <w:rFonts w:ascii="Times New Roman" w:eastAsia="Calibri" w:hAnsi="Times New Roman"/>
          <w:bCs/>
          <w:szCs w:val="28"/>
        </w:rPr>
        <w:tab/>
      </w:r>
      <w:proofErr w:type="gramStart"/>
      <w:r w:rsidR="00555A49">
        <w:rPr>
          <w:rFonts w:ascii="Times New Roman" w:eastAsia="Calibri" w:hAnsi="Times New Roman"/>
          <w:bCs/>
          <w:szCs w:val="28"/>
        </w:rPr>
        <w:t>Признать утратившим</w:t>
      </w:r>
      <w:r>
        <w:rPr>
          <w:rFonts w:ascii="Times New Roman" w:eastAsia="Calibri" w:hAnsi="Times New Roman"/>
          <w:bCs/>
          <w:szCs w:val="28"/>
        </w:rPr>
        <w:t xml:space="preserve"> силу п</w:t>
      </w:r>
      <w:r w:rsidR="006F241E">
        <w:rPr>
          <w:rFonts w:ascii="Times New Roman" w:eastAsia="Calibri" w:hAnsi="Times New Roman"/>
          <w:bCs/>
          <w:szCs w:val="28"/>
        </w:rPr>
        <w:t>остановление администрации сельского посе</w:t>
      </w:r>
      <w:r w:rsidR="00555A49">
        <w:rPr>
          <w:rFonts w:ascii="Times New Roman" w:eastAsia="Calibri" w:hAnsi="Times New Roman"/>
          <w:bCs/>
          <w:szCs w:val="28"/>
        </w:rPr>
        <w:t>ления Мулымья от 11 июля 2019 года № 104</w:t>
      </w:r>
      <w:r w:rsidR="006F241E">
        <w:rPr>
          <w:rFonts w:ascii="Times New Roman" w:eastAsia="Calibri" w:hAnsi="Times New Roman"/>
          <w:bCs/>
          <w:szCs w:val="28"/>
        </w:rPr>
        <w:t xml:space="preserve"> «О внесении</w:t>
      </w:r>
      <w:r w:rsidR="00555A49">
        <w:rPr>
          <w:rFonts w:ascii="Times New Roman" w:eastAsia="Calibri" w:hAnsi="Times New Roman"/>
          <w:bCs/>
          <w:szCs w:val="28"/>
        </w:rPr>
        <w:t xml:space="preserve"> изменений в постановление А</w:t>
      </w:r>
      <w:r w:rsidR="006F241E">
        <w:rPr>
          <w:rFonts w:ascii="Times New Roman" w:eastAsia="Calibri" w:hAnsi="Times New Roman"/>
          <w:bCs/>
          <w:szCs w:val="28"/>
        </w:rPr>
        <w:t xml:space="preserve">дминистрации сельского поселения Мулымья </w:t>
      </w:r>
      <w:r w:rsidR="00555A49">
        <w:rPr>
          <w:rFonts w:eastAsia="Times New Roman"/>
          <w:szCs w:val="28"/>
        </w:rPr>
        <w:t>№ 159 от 13.11.2018г «О</w:t>
      </w:r>
      <w:r w:rsidR="00555A49" w:rsidRPr="005E1CFB">
        <w:rPr>
          <w:rFonts w:eastAsia="Times New Roman"/>
          <w:szCs w:val="28"/>
        </w:rPr>
        <w:t xml:space="preserve">б утверждении муниципальной программы «Профилактика терроризма и экстремизма, гармонизация межэтнических </w:t>
      </w:r>
      <w:r w:rsidR="00555A49">
        <w:rPr>
          <w:rFonts w:asciiTheme="minorHAnsi" w:hAnsiTheme="minorHAnsi"/>
          <w:szCs w:val="28"/>
        </w:rPr>
        <w:t xml:space="preserve"> </w:t>
      </w:r>
      <w:r w:rsidR="00555A49" w:rsidRPr="005E1CFB">
        <w:rPr>
          <w:rFonts w:eastAsia="Times New Roman"/>
          <w:szCs w:val="28"/>
        </w:rPr>
        <w:t xml:space="preserve">и межкультурных отношений, укрепление толерантности в сельском поселении Мулымья на  </w:t>
      </w:r>
      <w:r w:rsidR="00555A49">
        <w:rPr>
          <w:rFonts w:eastAsia="Times New Roman"/>
          <w:szCs w:val="28"/>
        </w:rPr>
        <w:t xml:space="preserve">2019 год и на плановый период 2020 и 2021 </w:t>
      </w:r>
      <w:r w:rsidR="00555A49" w:rsidRPr="00555A49">
        <w:rPr>
          <w:rFonts w:ascii="Times New Roman" w:eastAsia="Times New Roman" w:hAnsi="Times New Roman"/>
          <w:szCs w:val="28"/>
        </w:rPr>
        <w:t>годов</w:t>
      </w:r>
      <w:r w:rsidR="00555A49" w:rsidRPr="00555A49">
        <w:rPr>
          <w:rFonts w:ascii="Times New Roman" w:hAnsi="Times New Roman"/>
          <w:szCs w:val="28"/>
        </w:rPr>
        <w:t>»»</w:t>
      </w:r>
      <w:r>
        <w:rPr>
          <w:rFonts w:ascii="Times New Roman" w:hAnsi="Times New Roman"/>
          <w:szCs w:val="28"/>
        </w:rPr>
        <w:t xml:space="preserve"> (далее-постановление)</w:t>
      </w:r>
      <w:r w:rsidR="00555A49">
        <w:rPr>
          <w:rFonts w:ascii="Times New Roman" w:hAnsi="Times New Roman"/>
          <w:szCs w:val="28"/>
        </w:rPr>
        <w:t>.</w:t>
      </w:r>
      <w:proofErr w:type="gramEnd"/>
    </w:p>
    <w:p w:rsidR="00CF4C40" w:rsidRPr="003F18FF" w:rsidRDefault="00CF4C40" w:rsidP="003F18FF">
      <w:pPr>
        <w:shd w:val="clear" w:color="auto" w:fill="FFFFFF"/>
        <w:contextualSpacing/>
        <w:rPr>
          <w:rFonts w:ascii="Times New Roman" w:eastAsia="Calibri" w:hAnsi="Times New Roman"/>
          <w:bCs/>
          <w:szCs w:val="28"/>
        </w:rPr>
      </w:pPr>
      <w:r w:rsidRPr="00020E0F">
        <w:rPr>
          <w:rFonts w:ascii="Times New Roman" w:eastAsia="Calibri" w:hAnsi="Times New Roman"/>
          <w:bCs/>
          <w:szCs w:val="28"/>
        </w:rPr>
        <w:t xml:space="preserve">2. </w:t>
      </w:r>
      <w:r w:rsidRPr="00020E0F">
        <w:rPr>
          <w:rFonts w:ascii="Times New Roman" w:eastAsia="Calibri" w:hAnsi="Times New Roman"/>
          <w:bCs/>
          <w:szCs w:val="28"/>
        </w:rPr>
        <w:tab/>
      </w:r>
      <w:r w:rsidR="00020E0F" w:rsidRPr="00020E0F">
        <w:rPr>
          <w:rFonts w:ascii="Times New Roman" w:eastAsia="Calibri" w:hAnsi="Times New Roman"/>
          <w:bCs/>
          <w:szCs w:val="28"/>
        </w:rPr>
        <w:t>Начальнику правового отдела</w:t>
      </w:r>
      <w:r w:rsidRPr="00020E0F">
        <w:rPr>
          <w:rFonts w:ascii="Times New Roman" w:eastAsia="Calibri" w:hAnsi="Times New Roman"/>
          <w:bCs/>
          <w:szCs w:val="28"/>
        </w:rPr>
        <w:t xml:space="preserve"> администрации сельского поселения Мулымья </w:t>
      </w:r>
      <w:r w:rsidR="00020E0F">
        <w:rPr>
          <w:rFonts w:ascii="Times New Roman" w:eastAsia="Calibri" w:hAnsi="Times New Roman"/>
          <w:bCs/>
          <w:szCs w:val="28"/>
        </w:rPr>
        <w:t>(</w:t>
      </w:r>
      <w:r w:rsidR="00020E0F" w:rsidRPr="00020E0F">
        <w:rPr>
          <w:rFonts w:ascii="Times New Roman" w:eastAsia="Calibri" w:hAnsi="Times New Roman"/>
          <w:bCs/>
          <w:szCs w:val="28"/>
        </w:rPr>
        <w:t xml:space="preserve">Першиной З.Е.) </w:t>
      </w:r>
      <w:r w:rsidR="00020E0F" w:rsidRPr="00020E0F">
        <w:rPr>
          <w:rFonts w:ascii="Times New Roman" w:hAnsi="Times New Roman"/>
          <w:szCs w:val="28"/>
        </w:rPr>
        <w:t>в соответствии</w:t>
      </w:r>
      <w:r w:rsidR="00020E0F" w:rsidRPr="00020E0F">
        <w:rPr>
          <w:szCs w:val="28"/>
        </w:rPr>
        <w:t xml:space="preserve"> с </w:t>
      </w:r>
      <w:r w:rsidR="00020E0F">
        <w:rPr>
          <w:szCs w:val="28"/>
        </w:rPr>
        <w:t>Закон</w:t>
      </w:r>
      <w:r w:rsidR="00020E0F">
        <w:rPr>
          <w:rFonts w:asciiTheme="minorHAnsi" w:hAnsiTheme="minorHAnsi"/>
          <w:szCs w:val="28"/>
        </w:rPr>
        <w:t>ом</w:t>
      </w:r>
      <w:r w:rsidR="00020E0F" w:rsidRPr="00020E0F">
        <w:rPr>
          <w:szCs w:val="28"/>
        </w:rPr>
        <w:t xml:space="preserve"> Ханты-Мансийского </w:t>
      </w:r>
      <w:r w:rsidR="00020E0F" w:rsidRPr="003F18FF">
        <w:rPr>
          <w:rFonts w:ascii="Times New Roman" w:hAnsi="Times New Roman"/>
          <w:szCs w:val="28"/>
        </w:rPr>
        <w:t>автономного округа – Югры</w:t>
      </w:r>
      <w:r w:rsidR="00020E0F" w:rsidRPr="00020E0F">
        <w:rPr>
          <w:szCs w:val="28"/>
        </w:rPr>
        <w:t xml:space="preserve"> от 24 ноября 2008 года № 138-оз «О регистре муниципальных нормативных правовых актов Ханты-Мансийского автономного </w:t>
      </w:r>
      <w:proofErr w:type="gramStart"/>
      <w:r w:rsidR="00020E0F" w:rsidRPr="00020E0F">
        <w:rPr>
          <w:szCs w:val="28"/>
        </w:rPr>
        <w:t>–Ю</w:t>
      </w:r>
      <w:proofErr w:type="gramEnd"/>
      <w:r w:rsidR="00020E0F" w:rsidRPr="00020E0F">
        <w:rPr>
          <w:szCs w:val="28"/>
        </w:rPr>
        <w:t>гры</w:t>
      </w:r>
      <w:r w:rsidR="00020E0F" w:rsidRPr="006B0DD8">
        <w:rPr>
          <w:rFonts w:ascii="Times New Roman" w:hAnsi="Times New Roman"/>
          <w:szCs w:val="28"/>
        </w:rPr>
        <w:t xml:space="preserve">»  </w:t>
      </w:r>
      <w:r w:rsidR="006B0DD8" w:rsidRPr="006B0DD8">
        <w:rPr>
          <w:rFonts w:ascii="Times New Roman" w:hAnsi="Times New Roman"/>
          <w:szCs w:val="28"/>
        </w:rPr>
        <w:t xml:space="preserve">направить в </w:t>
      </w:r>
      <w:r w:rsidR="003F18FF">
        <w:rPr>
          <w:rFonts w:ascii="Times New Roman" w:hAnsi="Times New Roman"/>
          <w:szCs w:val="28"/>
        </w:rPr>
        <w:t xml:space="preserve"> У</w:t>
      </w:r>
      <w:r w:rsidR="00020E0F" w:rsidRPr="006B0DD8">
        <w:rPr>
          <w:rFonts w:ascii="Times New Roman" w:hAnsi="Times New Roman"/>
          <w:szCs w:val="28"/>
        </w:rPr>
        <w:t xml:space="preserve">полномоченный орган </w:t>
      </w:r>
      <w:r w:rsidR="006B0DD8" w:rsidRPr="006B0DD8">
        <w:rPr>
          <w:rFonts w:ascii="Times New Roman" w:hAnsi="Times New Roman"/>
          <w:szCs w:val="28"/>
        </w:rPr>
        <w:t xml:space="preserve">сведения </w:t>
      </w:r>
      <w:r w:rsidR="00020E0F" w:rsidRPr="006B0DD8">
        <w:rPr>
          <w:rFonts w:ascii="Times New Roman" w:hAnsi="Times New Roman"/>
          <w:szCs w:val="28"/>
        </w:rPr>
        <w:t>о признании</w:t>
      </w:r>
      <w:r w:rsidR="003F18FF">
        <w:rPr>
          <w:rFonts w:ascii="Times New Roman" w:hAnsi="Times New Roman"/>
          <w:szCs w:val="28"/>
        </w:rPr>
        <w:t xml:space="preserve"> утратившим силу</w:t>
      </w:r>
      <w:r w:rsidR="00020E0F">
        <w:rPr>
          <w:rFonts w:ascii="Times New Roman" w:hAnsi="Times New Roman"/>
          <w:szCs w:val="28"/>
        </w:rPr>
        <w:t xml:space="preserve"> </w:t>
      </w:r>
      <w:r w:rsidR="003F18FF">
        <w:rPr>
          <w:rFonts w:ascii="Times New Roman" w:hAnsi="Times New Roman"/>
          <w:szCs w:val="28"/>
        </w:rPr>
        <w:t>постановления в установленный срок.</w:t>
      </w:r>
    </w:p>
    <w:p w:rsidR="00E806C5" w:rsidRPr="003F18FF" w:rsidRDefault="00E806C5" w:rsidP="00E806C5">
      <w:pPr>
        <w:ind w:firstLine="709"/>
        <w:rPr>
          <w:rFonts w:ascii="Times New Roman" w:hAnsi="Times New Roman"/>
          <w:szCs w:val="28"/>
        </w:rPr>
      </w:pPr>
      <w:r w:rsidRPr="00E806C5">
        <w:rPr>
          <w:rFonts w:ascii="Times New Roman" w:hAnsi="Times New Roman"/>
          <w:szCs w:val="28"/>
        </w:rPr>
        <w:t>3.</w:t>
      </w:r>
      <w:r w:rsidRPr="00E806C5">
        <w:rPr>
          <w:rFonts w:ascii="Times New Roman" w:hAnsi="Times New Roman"/>
          <w:szCs w:val="28"/>
        </w:rPr>
        <w:tab/>
        <w:t>Настоящее</w:t>
      </w:r>
      <w:r w:rsidRPr="00342F8D">
        <w:rPr>
          <w:rFonts w:ascii="Times New Roman" w:hAnsi="Times New Roman"/>
          <w:szCs w:val="28"/>
        </w:rPr>
        <w:t xml:space="preserve"> постановление </w:t>
      </w:r>
      <w:r>
        <w:rPr>
          <w:rFonts w:ascii="Times New Roman" w:hAnsi="Times New Roman"/>
          <w:szCs w:val="28"/>
        </w:rPr>
        <w:t xml:space="preserve">обнародовать в соответствии </w:t>
      </w:r>
      <w:r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06C5" w:rsidRDefault="00E806C5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4. </w:t>
      </w:r>
      <w:r>
        <w:rPr>
          <w:rFonts w:ascii="Times New Roman" w:eastAsia="Times New Roman" w:hAnsi="Times New Roman"/>
          <w:szCs w:val="28"/>
        </w:rPr>
        <w:tab/>
        <w:t xml:space="preserve">Настоящее постановление </w:t>
      </w:r>
      <w:r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5F27" w:rsidRPr="00682B7D" w:rsidRDefault="00575F27" w:rsidP="00682B7D">
      <w:pPr>
        <w:autoSpaceDE w:val="0"/>
        <w:autoSpaceDN w:val="0"/>
        <w:adjustRightInd w:val="0"/>
        <w:ind w:right="-1" w:firstLine="54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2B7D" w:rsidRPr="003F18FF" w:rsidRDefault="00232EDC" w:rsidP="003F18F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sectPr w:rsidR="00682B7D" w:rsidRPr="003F18FF" w:rsidSect="003F18FF">
      <w:footerReference w:type="default" r:id="rId8"/>
      <w:footerReference w:type="first" r:id="rId9"/>
      <w:pgSz w:w="11906" w:h="16838"/>
      <w:pgMar w:top="426" w:right="707" w:bottom="28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11" w:rsidRDefault="00AE2111" w:rsidP="002713F3">
      <w:r>
        <w:separator/>
      </w:r>
    </w:p>
  </w:endnote>
  <w:endnote w:type="continuationSeparator" w:id="0">
    <w:p w:rsidR="00AE2111" w:rsidRDefault="00AE2111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E806C5" w:rsidRDefault="00353B86">
        <w:pPr>
          <w:pStyle w:val="a9"/>
          <w:jc w:val="center"/>
        </w:pPr>
        <w:fldSimple w:instr=" PAGE   \* MERGEFORMAT ">
          <w:r w:rsidR="003F18FF">
            <w:rPr>
              <w:noProof/>
            </w:rPr>
            <w:t>2</w:t>
          </w:r>
        </w:fldSimple>
      </w:p>
    </w:sdtContent>
  </w:sdt>
  <w:p w:rsidR="00E806C5" w:rsidRDefault="00E806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5" w:rsidRDefault="00E806C5">
    <w:pPr>
      <w:pStyle w:val="a9"/>
      <w:jc w:val="center"/>
    </w:pPr>
  </w:p>
  <w:p w:rsidR="00E806C5" w:rsidRDefault="00E806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11" w:rsidRDefault="00AE2111" w:rsidP="002713F3">
      <w:r>
        <w:separator/>
      </w:r>
    </w:p>
  </w:footnote>
  <w:footnote w:type="continuationSeparator" w:id="0">
    <w:p w:rsidR="00AE2111" w:rsidRDefault="00AE2111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3B86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18FF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A49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5E5E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2111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1CE9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D640-0D45-40E7-9D16-32A85184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21</cp:revision>
  <cp:lastPrinted>2020-03-04T04:17:00Z</cp:lastPrinted>
  <dcterms:created xsi:type="dcterms:W3CDTF">2019-04-08T04:02:00Z</dcterms:created>
  <dcterms:modified xsi:type="dcterms:W3CDTF">2020-03-04T04:17:00Z</dcterms:modified>
</cp:coreProperties>
</file>