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8B" w:rsidRPr="00413C1C" w:rsidRDefault="00DF3F8B" w:rsidP="00413C1C">
      <w:pPr>
        <w:shd w:val="clear" w:color="auto" w:fill="FFFFFF"/>
        <w:spacing w:line="360" w:lineRule="auto"/>
        <w:jc w:val="both"/>
        <w:rPr>
          <w:color w:val="000000" w:themeColor="text1"/>
          <w:spacing w:val="-3"/>
        </w:rPr>
      </w:pPr>
      <w:bookmarkStart w:id="0" w:name="_Toc321487477"/>
    </w:p>
    <w:p w:rsidR="00DF3F8B" w:rsidRPr="00413C1C" w:rsidRDefault="00331BEA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>По итогам 2023</w:t>
      </w:r>
      <w:r w:rsidR="00DF3F8B" w:rsidRPr="00413C1C">
        <w:rPr>
          <w:color w:val="000000" w:themeColor="text1"/>
          <w:spacing w:val="-3"/>
        </w:rPr>
        <w:t xml:space="preserve"> года муниципальное образование сельское поселение Мулымья  достигло следующих результатов:</w:t>
      </w:r>
    </w:p>
    <w:p w:rsidR="00DF3F8B" w:rsidRPr="00413C1C" w:rsidRDefault="00DF3F8B" w:rsidP="00DF3F8B">
      <w:pPr>
        <w:pStyle w:val="10"/>
        <w:numPr>
          <w:ilvl w:val="0"/>
          <w:numId w:val="8"/>
        </w:numPr>
        <w:spacing w:line="360" w:lineRule="auto"/>
        <w:ind w:hanging="11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 Основные итоги социально-экономического развития</w:t>
      </w:r>
      <w:bookmarkEnd w:id="0"/>
    </w:p>
    <w:p w:rsidR="00DF3F8B" w:rsidRPr="00413C1C" w:rsidRDefault="00DF3F8B" w:rsidP="00DF3F8B">
      <w:pPr>
        <w:pStyle w:val="af5"/>
        <w:numPr>
          <w:ilvl w:val="1"/>
          <w:numId w:val="10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b/>
          <w:color w:val="000000" w:themeColor="text1"/>
          <w:sz w:val="24"/>
          <w:szCs w:val="24"/>
        </w:rPr>
        <w:t>Демографическая ситуация</w:t>
      </w:r>
    </w:p>
    <w:p w:rsidR="00DF3F8B" w:rsidRPr="00413C1C" w:rsidRDefault="00A72193" w:rsidP="00DF3F8B">
      <w:pPr>
        <w:spacing w:line="360" w:lineRule="auto"/>
        <w:ind w:firstLine="709"/>
        <w:jc w:val="both"/>
        <w:rPr>
          <w:color w:val="000000" w:themeColor="text1"/>
          <w:lang w:eastAsia="en-US"/>
        </w:rPr>
      </w:pPr>
      <w:r w:rsidRPr="00413C1C">
        <w:rPr>
          <w:color w:val="000000" w:themeColor="text1"/>
          <w:lang w:eastAsia="en-US"/>
        </w:rPr>
        <w:t>За отчетный период 2023</w:t>
      </w:r>
      <w:r w:rsidR="00DF3F8B" w:rsidRPr="00413C1C">
        <w:rPr>
          <w:color w:val="000000" w:themeColor="text1"/>
          <w:lang w:eastAsia="en-US"/>
        </w:rPr>
        <w:t xml:space="preserve"> год численность населения уменьшил</w:t>
      </w:r>
      <w:r w:rsidRPr="00413C1C">
        <w:rPr>
          <w:color w:val="000000" w:themeColor="text1"/>
          <w:lang w:eastAsia="en-US"/>
        </w:rPr>
        <w:t xml:space="preserve">ась  на </w:t>
      </w:r>
      <w:r w:rsidR="005A1573" w:rsidRPr="00413C1C">
        <w:rPr>
          <w:color w:val="000000" w:themeColor="text1"/>
          <w:lang w:eastAsia="en-US"/>
        </w:rPr>
        <w:t>1,2</w:t>
      </w:r>
      <w:r w:rsidRPr="00413C1C">
        <w:rPr>
          <w:color w:val="000000" w:themeColor="text1"/>
          <w:lang w:eastAsia="en-US"/>
        </w:rPr>
        <w:t>% по сравнению с 2022</w:t>
      </w:r>
      <w:r w:rsidR="00DF3F8B" w:rsidRPr="00413C1C">
        <w:rPr>
          <w:color w:val="000000" w:themeColor="text1"/>
          <w:lang w:eastAsia="en-US"/>
        </w:rPr>
        <w:t xml:space="preserve"> годом, и составила </w:t>
      </w:r>
      <w:r w:rsidRPr="00413C1C">
        <w:rPr>
          <w:color w:val="000000" w:themeColor="text1"/>
          <w:lang w:eastAsia="en-US"/>
        </w:rPr>
        <w:t>2744</w:t>
      </w:r>
      <w:r w:rsidR="00DF3F8B" w:rsidRPr="00413C1C">
        <w:rPr>
          <w:color w:val="000000" w:themeColor="text1"/>
          <w:lang w:eastAsia="en-US"/>
        </w:rPr>
        <w:t xml:space="preserve"> человек, </w:t>
      </w:r>
      <w:r w:rsidR="00DF3F8B" w:rsidRPr="00413C1C">
        <w:rPr>
          <w:i/>
          <w:color w:val="000000" w:themeColor="text1"/>
          <w:lang w:eastAsia="en-US"/>
        </w:rPr>
        <w:t>по данным поселения</w:t>
      </w:r>
      <w:r w:rsidR="00DF3F8B" w:rsidRPr="00413C1C">
        <w:rPr>
          <w:color w:val="000000" w:themeColor="text1"/>
          <w:lang w:eastAsia="en-US"/>
        </w:rPr>
        <w:t xml:space="preserve">, или в абсолютном выражении на </w:t>
      </w:r>
      <w:r w:rsidRPr="00413C1C">
        <w:rPr>
          <w:color w:val="000000" w:themeColor="text1"/>
          <w:lang w:eastAsia="en-US"/>
        </w:rPr>
        <w:t>69</w:t>
      </w:r>
      <w:r w:rsidR="00DF3F8B" w:rsidRPr="00413C1C">
        <w:rPr>
          <w:color w:val="000000" w:themeColor="text1"/>
          <w:lang w:eastAsia="en-US"/>
        </w:rPr>
        <w:t xml:space="preserve"> человек: в связи с миграционным потоком.</w:t>
      </w:r>
    </w:p>
    <w:p w:rsidR="00DF3F8B" w:rsidRPr="00413C1C" w:rsidRDefault="00DF3F8B" w:rsidP="00DF3F8B">
      <w:pPr>
        <w:pStyle w:val="af4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Доля жителей коренных малочисленных народов Севера в сельском поселении Мулымья составила 9,2 % от общей численности постоянного населения (по данным поселения). </w:t>
      </w:r>
    </w:p>
    <w:p w:rsidR="00DF3F8B" w:rsidRPr="00413C1C" w:rsidRDefault="00DF3F8B" w:rsidP="00DF3F8B">
      <w:pPr>
        <w:pStyle w:val="af4"/>
        <w:spacing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b/>
          <w:color w:val="000000" w:themeColor="text1"/>
          <w:sz w:val="24"/>
          <w:szCs w:val="24"/>
        </w:rPr>
        <w:t xml:space="preserve">Число жителей из числа малочисленных народов севера  </w:t>
      </w:r>
    </w:p>
    <w:tbl>
      <w:tblPr>
        <w:tblStyle w:val="afc"/>
        <w:tblW w:w="0" w:type="auto"/>
        <w:tblLook w:val="04A0"/>
      </w:tblPr>
      <w:tblGrid>
        <w:gridCol w:w="2111"/>
        <w:gridCol w:w="1230"/>
        <w:gridCol w:w="1472"/>
        <w:gridCol w:w="1366"/>
        <w:gridCol w:w="1699"/>
        <w:gridCol w:w="1693"/>
      </w:tblGrid>
      <w:tr w:rsidR="00DF3F8B" w:rsidRPr="00413C1C" w:rsidTr="00DF3F8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 xml:space="preserve">Наименование населенного пункта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 xml:space="preserve">Ханты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 xml:space="preserve">Манси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 xml:space="preserve">В т. ч дети 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В т</w:t>
            </w:r>
            <w:proofErr w:type="gramStart"/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.ч</w:t>
            </w:r>
            <w:proofErr w:type="gramEnd"/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 xml:space="preserve"> семей </w:t>
            </w:r>
          </w:p>
        </w:tc>
      </w:tr>
      <w:tr w:rsidR="00DF3F8B" w:rsidRPr="00413C1C" w:rsidTr="00DF3F8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Шаим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DF3F8B" w:rsidRPr="00413C1C" w:rsidTr="00DF3F8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Чантырья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E84DB7" w:rsidRPr="00413C1C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  <w:r w:rsidR="00E84DB7" w:rsidRPr="00413C1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84DB7"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  <w:r w:rsidR="00E84DB7" w:rsidRPr="00413C1C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DF3F8B" w:rsidRPr="00413C1C" w:rsidTr="00DF3F8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Назарово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="00E84DB7" w:rsidRPr="00413C1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E84DB7"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E84DB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DF3F8B" w:rsidRPr="00413C1C" w:rsidTr="00DF3F8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Мулымья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E84DB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5A157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E84DB7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E84DB7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</w:tr>
      <w:tr w:rsidR="00DF3F8B" w:rsidRPr="00413C1C" w:rsidTr="00DF3F8B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Ушья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5A1573" w:rsidRPr="00413C1C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E84DB7"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DF3F8B" w:rsidRPr="00413C1C" w:rsidTr="005A1573">
        <w:trPr>
          <w:trHeight w:val="126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5A157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5A157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E84DB7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b/>
                <w:color w:val="000000" w:themeColor="text1"/>
                <w:sz w:val="24"/>
                <w:szCs w:val="24"/>
                <w:lang w:eastAsia="en-US"/>
              </w:rPr>
              <w:t>255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DF3F8B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F8B" w:rsidRPr="00413C1C" w:rsidRDefault="005A1573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413C1C">
              <w:rPr>
                <w:color w:val="000000" w:themeColor="text1"/>
                <w:sz w:val="24"/>
                <w:szCs w:val="24"/>
                <w:lang w:eastAsia="en-US"/>
              </w:rPr>
              <w:t>109</w:t>
            </w:r>
          </w:p>
        </w:tc>
      </w:tr>
    </w:tbl>
    <w:p w:rsidR="00DF3F8B" w:rsidRPr="00413C1C" w:rsidRDefault="00DF3F8B" w:rsidP="00DF3F8B">
      <w:pPr>
        <w:widowControl w:val="0"/>
        <w:jc w:val="both"/>
        <w:rPr>
          <w:b/>
          <w:color w:val="000000" w:themeColor="text1"/>
          <w:sz w:val="28"/>
          <w:szCs w:val="28"/>
          <w:lang w:eastAsia="en-US"/>
        </w:rPr>
      </w:pPr>
    </w:p>
    <w:p w:rsidR="00DF3F8B" w:rsidRPr="00413C1C" w:rsidRDefault="00DF3F8B" w:rsidP="00DF3F8B">
      <w:pPr>
        <w:pStyle w:val="2"/>
        <w:numPr>
          <w:ilvl w:val="1"/>
          <w:numId w:val="10"/>
        </w:numPr>
        <w:spacing w:line="276" w:lineRule="auto"/>
        <w:rPr>
          <w:rStyle w:val="a7"/>
          <w:bCs w:val="0"/>
          <w:color w:val="000000" w:themeColor="text1"/>
          <w:sz w:val="24"/>
          <w:szCs w:val="24"/>
        </w:rPr>
      </w:pPr>
      <w:r w:rsidRPr="00413C1C">
        <w:rPr>
          <w:rStyle w:val="a7"/>
          <w:bCs w:val="0"/>
          <w:color w:val="000000" w:themeColor="text1"/>
          <w:sz w:val="24"/>
          <w:szCs w:val="24"/>
        </w:rPr>
        <w:t xml:space="preserve">Ситуация на рынке труда </w:t>
      </w:r>
    </w:p>
    <w:p w:rsidR="00DF3F8B" w:rsidRPr="00413C1C" w:rsidRDefault="00DF3F8B" w:rsidP="00DF3F8B">
      <w:pPr>
        <w:pStyle w:val="af5"/>
        <w:ind w:left="360"/>
        <w:rPr>
          <w:color w:val="000000" w:themeColor="text1"/>
        </w:rPr>
      </w:pPr>
    </w:p>
    <w:p w:rsidR="00DF3F8B" w:rsidRPr="00413C1C" w:rsidRDefault="00DF3F8B" w:rsidP="00DF3F8B">
      <w:pPr>
        <w:pStyle w:val="af4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13C1C">
        <w:rPr>
          <w:rFonts w:ascii="Times New Roman" w:hAnsi="Times New Roman"/>
          <w:color w:val="000000" w:themeColor="text1"/>
          <w:sz w:val="24"/>
          <w:szCs w:val="24"/>
        </w:rPr>
        <w:t>За последние 4 года численность трудовых ресурсов и экономически активное население поселения снизились на 4,0% , численность занятых в экономике снизилась  на 4% и составила 1871 чел. Трудовые ресурсы поселения составляют 33% от общей численности постоянного насел</w:t>
      </w:r>
      <w:r w:rsidR="00E52BB8" w:rsidRPr="00413C1C">
        <w:rPr>
          <w:rFonts w:ascii="Times New Roman" w:hAnsi="Times New Roman"/>
          <w:color w:val="000000" w:themeColor="text1"/>
          <w:sz w:val="24"/>
          <w:szCs w:val="24"/>
        </w:rPr>
        <w:t>ения.</w:t>
      </w:r>
      <w:proofErr w:type="gramEnd"/>
      <w:r w:rsidR="00E52BB8"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По состоянию на 01.01.2024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г официально зарегистрировано  </w:t>
      </w:r>
      <w:r w:rsidR="00E52BB8" w:rsidRPr="00413C1C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 безрабо</w:t>
      </w:r>
      <w:r w:rsidR="00E52BB8" w:rsidRPr="00413C1C">
        <w:rPr>
          <w:rFonts w:ascii="Times New Roman" w:hAnsi="Times New Roman"/>
          <w:color w:val="000000" w:themeColor="text1"/>
          <w:sz w:val="24"/>
          <w:szCs w:val="24"/>
        </w:rPr>
        <w:t>тных граждан, в сравнении с 2022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годом количество безработных </w:t>
      </w:r>
      <w:r w:rsidR="00E52BB8" w:rsidRPr="00413C1C">
        <w:rPr>
          <w:rFonts w:ascii="Times New Roman" w:hAnsi="Times New Roman"/>
          <w:color w:val="000000" w:themeColor="text1"/>
          <w:sz w:val="24"/>
          <w:szCs w:val="24"/>
        </w:rPr>
        <w:t>уменьшилось на  4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человека.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         Работа с гражданами, оставшимися  без работы,  продолжается  через создание временных рабочих мест, предлагается  организовать частный бизнес с предоставлением  финансовой помощи  в рамках программы по  занятости населения. </w:t>
      </w:r>
    </w:p>
    <w:p w:rsidR="00DF3F8B" w:rsidRPr="00413C1C" w:rsidRDefault="00DF3F8B" w:rsidP="00DF3F8B">
      <w:pPr>
        <w:tabs>
          <w:tab w:val="left" w:pos="1470"/>
        </w:tabs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      </w:t>
      </w:r>
      <w:r w:rsidR="00582428" w:rsidRPr="00413C1C">
        <w:rPr>
          <w:color w:val="000000" w:themeColor="text1"/>
        </w:rPr>
        <w:t xml:space="preserve">   В целом по поселению за  2023</w:t>
      </w:r>
      <w:r w:rsidRPr="00413C1C">
        <w:rPr>
          <w:color w:val="000000" w:themeColor="text1"/>
        </w:rPr>
        <w:t xml:space="preserve"> год в рамках государственной программы «Содействие занятости населения в ХМАО - Югре» было организовано 36 временных рабочих мест через Муниципальное казенное учреждение» Административно-хозяйственная служба»  на сумму </w:t>
      </w:r>
      <w:r w:rsidR="00582428" w:rsidRPr="00413C1C">
        <w:rPr>
          <w:color w:val="000000" w:themeColor="text1"/>
        </w:rPr>
        <w:t>1789360,23</w:t>
      </w:r>
      <w:r w:rsidRPr="00413C1C">
        <w:rPr>
          <w:color w:val="000000" w:themeColor="text1"/>
        </w:rPr>
        <w:t xml:space="preserve"> рублей.</w:t>
      </w:r>
    </w:p>
    <w:p w:rsidR="00DF3F8B" w:rsidRPr="00413C1C" w:rsidRDefault="00DF3F8B" w:rsidP="00DF3F8B">
      <w:pPr>
        <w:pStyle w:val="af4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Основная доля занятых в экономике в сферах: добыча полезных ископаемых - 68%, образование - 27%, здравоохранение - 6%, сельское хозяйство, рыболовство, лесное хозяйство - 2%, культура – 2%, управление – 4%, торговля -3%. Из общей численности занятых в экономике доля предпринимателей составляет 4%, доля работающих пенсионеров 15%. </w:t>
      </w:r>
    </w:p>
    <w:p w:rsidR="00DF3F8B" w:rsidRPr="00413C1C" w:rsidRDefault="00DF3F8B" w:rsidP="00DF3F8B">
      <w:pPr>
        <w:jc w:val="center"/>
        <w:rPr>
          <w:color w:val="000000" w:themeColor="text1"/>
          <w:sz w:val="28"/>
          <w:szCs w:val="28"/>
          <w:highlight w:val="yellow"/>
        </w:rPr>
      </w:pPr>
    </w:p>
    <w:p w:rsidR="00DF3F8B" w:rsidRPr="00413C1C" w:rsidRDefault="00DF3F8B" w:rsidP="00DF3F8B">
      <w:pPr>
        <w:jc w:val="center"/>
        <w:rPr>
          <w:b/>
          <w:color w:val="000000" w:themeColor="text1"/>
        </w:rPr>
      </w:pPr>
    </w:p>
    <w:p w:rsidR="00DF3F8B" w:rsidRPr="00413C1C" w:rsidRDefault="00DF3F8B" w:rsidP="00DF3F8B">
      <w:pPr>
        <w:pStyle w:val="af5"/>
        <w:numPr>
          <w:ilvl w:val="1"/>
          <w:numId w:val="12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b/>
          <w:color w:val="000000" w:themeColor="text1"/>
          <w:sz w:val="24"/>
          <w:szCs w:val="24"/>
        </w:rPr>
        <w:t>Промышленное производство, сельское хозяйство, дикоросы:</w:t>
      </w:r>
    </w:p>
    <w:p w:rsidR="00DF3F8B" w:rsidRPr="00413C1C" w:rsidRDefault="00DF3F8B" w:rsidP="00DF3F8B">
      <w:pPr>
        <w:pStyle w:val="af4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  <w:u w:val="single"/>
        </w:rPr>
        <w:t>Производство основных видов промышленной продукции:</w:t>
      </w:r>
    </w:p>
    <w:p w:rsidR="00DF3F8B" w:rsidRPr="00413C1C" w:rsidRDefault="00DF3F8B" w:rsidP="00DF3F8B">
      <w:pPr>
        <w:pStyle w:val="af4"/>
        <w:spacing w:line="360" w:lineRule="auto"/>
        <w:ind w:firstLine="708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Заготовкой и обработкой древесины на территории поселения занимаются индивидуальные предприниматели:  </w:t>
      </w:r>
      <w:r w:rsidRPr="00413C1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ИП </w:t>
      </w:r>
      <w:proofErr w:type="spellStart"/>
      <w:r w:rsidRPr="00413C1C">
        <w:rPr>
          <w:rFonts w:ascii="Times New Roman" w:hAnsi="Times New Roman"/>
          <w:bCs/>
          <w:iCs/>
          <w:color w:val="000000" w:themeColor="text1"/>
          <w:sz w:val="24"/>
          <w:szCs w:val="24"/>
        </w:rPr>
        <w:t>Овчинникова</w:t>
      </w:r>
      <w:proofErr w:type="spellEnd"/>
      <w:r w:rsidRPr="00413C1C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К.А, ИП Васильев А.А </w:t>
      </w:r>
    </w:p>
    <w:p w:rsidR="00DF3F8B" w:rsidRPr="00413C1C" w:rsidRDefault="00DF3F8B" w:rsidP="00DF3F8B">
      <w:pPr>
        <w:pStyle w:val="af4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Объем вывезенной древесины за 20</w:t>
      </w:r>
      <w:r w:rsidR="006F7C32" w:rsidRPr="00413C1C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год </w:t>
      </w:r>
      <w:r w:rsidR="006F7C32" w:rsidRPr="00413C1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7C32" w:rsidRPr="00413C1C">
        <w:rPr>
          <w:rFonts w:ascii="Times New Roman" w:hAnsi="Times New Roman"/>
          <w:color w:val="000000" w:themeColor="text1"/>
          <w:sz w:val="24"/>
          <w:szCs w:val="24"/>
        </w:rPr>
        <w:t>2,0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м</w:t>
      </w:r>
      <w:r w:rsidRPr="00413C1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="006F7C32" w:rsidRPr="00413C1C">
        <w:rPr>
          <w:rFonts w:ascii="Times New Roman" w:hAnsi="Times New Roman"/>
          <w:color w:val="000000" w:themeColor="text1"/>
          <w:sz w:val="24"/>
          <w:szCs w:val="24"/>
        </w:rPr>
        <w:t>, за 2022 год – 3,4 м3, 2021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год </w:t>
      </w:r>
      <w:r w:rsidR="006F7C32" w:rsidRPr="00413C1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7C32" w:rsidRPr="00413C1C">
        <w:rPr>
          <w:rFonts w:ascii="Times New Roman" w:hAnsi="Times New Roman"/>
          <w:color w:val="000000" w:themeColor="text1"/>
          <w:sz w:val="24"/>
          <w:szCs w:val="24"/>
        </w:rPr>
        <w:t>2,3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м</w:t>
      </w:r>
      <w:r w:rsidRPr="00413C1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. Количество выписанной древесины </w:t>
      </w:r>
      <w:r w:rsidR="006F7C32" w:rsidRPr="00413C1C">
        <w:rPr>
          <w:rFonts w:ascii="Times New Roman" w:hAnsi="Times New Roman"/>
          <w:color w:val="000000" w:themeColor="text1"/>
          <w:sz w:val="24"/>
          <w:szCs w:val="24"/>
        </w:rPr>
        <w:t>2,0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м</w:t>
      </w:r>
      <w:r w:rsidRPr="00413C1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>. Из них:  пр</w:t>
      </w:r>
      <w:r w:rsidR="006F7C32" w:rsidRPr="00413C1C">
        <w:rPr>
          <w:rFonts w:ascii="Times New Roman" w:hAnsi="Times New Roman"/>
          <w:color w:val="000000" w:themeColor="text1"/>
          <w:sz w:val="24"/>
          <w:szCs w:val="24"/>
        </w:rPr>
        <w:t>оизводство пиломатериалов – 0,2 м3, дрова 0,8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м3.</w:t>
      </w:r>
      <w:r w:rsidRPr="00413C1C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DF3F8B" w:rsidRPr="00413C1C" w:rsidRDefault="00DF3F8B" w:rsidP="00DF3F8B">
      <w:pPr>
        <w:pStyle w:val="af4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13C1C">
        <w:rPr>
          <w:rFonts w:ascii="Times New Roman" w:hAnsi="Times New Roman"/>
          <w:color w:val="000000" w:themeColor="text1"/>
          <w:sz w:val="24"/>
          <w:szCs w:val="24"/>
        </w:rPr>
        <w:t>Производство хлеба и хлебобулочных изделий в поселе</w:t>
      </w:r>
      <w:r w:rsidR="007E47A2" w:rsidRPr="00413C1C">
        <w:rPr>
          <w:rFonts w:ascii="Times New Roman" w:hAnsi="Times New Roman"/>
          <w:color w:val="000000" w:themeColor="text1"/>
          <w:sz w:val="24"/>
          <w:szCs w:val="24"/>
        </w:rPr>
        <w:t>нии осуществляет ИП Горбатенко С.Н. и ИП Квашнина О.А.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, в течение года </w:t>
      </w:r>
      <w:r w:rsidR="00AE52E4" w:rsidRPr="00413C1C">
        <w:rPr>
          <w:rFonts w:ascii="Times New Roman" w:hAnsi="Times New Roman"/>
          <w:color w:val="000000" w:themeColor="text1"/>
          <w:sz w:val="24"/>
          <w:szCs w:val="24"/>
        </w:rPr>
        <w:t>объем производства</w:t>
      </w:r>
      <w:r w:rsidR="00E613EE">
        <w:rPr>
          <w:rFonts w:ascii="Times New Roman" w:hAnsi="Times New Roman"/>
          <w:color w:val="000000" w:themeColor="text1"/>
          <w:sz w:val="24"/>
          <w:szCs w:val="24"/>
        </w:rPr>
        <w:t xml:space="preserve"> увеличился и</w:t>
      </w:r>
      <w:r w:rsidR="00AE52E4"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составил 32</w:t>
      </w:r>
      <w:r w:rsidR="00E613EE">
        <w:rPr>
          <w:rFonts w:ascii="Times New Roman" w:hAnsi="Times New Roman"/>
          <w:color w:val="000000" w:themeColor="text1"/>
          <w:sz w:val="24"/>
          <w:szCs w:val="24"/>
        </w:rPr>
        <w:t>,8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тонн</w:t>
      </w:r>
      <w:r w:rsidR="00AE52E4" w:rsidRPr="00413C1C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, в сравнении с прошлым годом объем производства  </w:t>
      </w:r>
      <w:r w:rsidR="00E613EE">
        <w:rPr>
          <w:rFonts w:ascii="Times New Roman" w:hAnsi="Times New Roman"/>
          <w:color w:val="000000" w:themeColor="text1"/>
          <w:sz w:val="24"/>
          <w:szCs w:val="24"/>
        </w:rPr>
        <w:t xml:space="preserve">увеличился  на 1,8 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>%. Объём производства хлеба и хлеб</w:t>
      </w:r>
      <w:r w:rsidR="00E613EE">
        <w:rPr>
          <w:rFonts w:ascii="Times New Roman" w:hAnsi="Times New Roman"/>
          <w:color w:val="000000" w:themeColor="text1"/>
          <w:sz w:val="24"/>
          <w:szCs w:val="24"/>
        </w:rPr>
        <w:t xml:space="preserve">обулочных изделий </w:t>
      </w:r>
      <w:r w:rsidR="00AE52E4" w:rsidRPr="00413C1C">
        <w:rPr>
          <w:rFonts w:ascii="Times New Roman" w:hAnsi="Times New Roman"/>
          <w:color w:val="000000" w:themeColor="text1"/>
          <w:sz w:val="24"/>
          <w:szCs w:val="24"/>
        </w:rPr>
        <w:t>составляет 28,9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% потребности населения поселения в хлебе и хлебобулочных изделиях.</w:t>
      </w:r>
      <w:proofErr w:type="gramEnd"/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Дополнительная потребность в хлебе обеспечивается за счет реализации хлеба, произведенного в </w:t>
      </w:r>
      <w:proofErr w:type="spellStart"/>
      <w:r w:rsidRPr="00413C1C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Start"/>
      <w:r w:rsidRPr="00413C1C">
        <w:rPr>
          <w:rFonts w:ascii="Times New Roman" w:hAnsi="Times New Roman"/>
          <w:color w:val="000000" w:themeColor="text1"/>
          <w:sz w:val="24"/>
          <w:szCs w:val="24"/>
        </w:rPr>
        <w:t>.У</w:t>
      </w:r>
      <w:proofErr w:type="gramEnd"/>
      <w:r w:rsidRPr="00413C1C">
        <w:rPr>
          <w:rFonts w:ascii="Times New Roman" w:hAnsi="Times New Roman"/>
          <w:color w:val="000000" w:themeColor="text1"/>
          <w:sz w:val="24"/>
          <w:szCs w:val="24"/>
        </w:rPr>
        <w:t>рае</w:t>
      </w:r>
      <w:proofErr w:type="spellEnd"/>
      <w:r w:rsidRPr="00413C1C">
        <w:rPr>
          <w:rFonts w:ascii="Times New Roman" w:hAnsi="Times New Roman"/>
          <w:color w:val="000000" w:themeColor="text1"/>
          <w:sz w:val="24"/>
          <w:szCs w:val="24"/>
        </w:rPr>
        <w:t>, г.Тюмени, г.Екатеринбурге.</w:t>
      </w:r>
    </w:p>
    <w:p w:rsidR="00DF3F8B" w:rsidRPr="00413C1C" w:rsidRDefault="00DF3F8B" w:rsidP="00DF3F8B">
      <w:pPr>
        <w:pStyle w:val="af4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480" w:type="dxa"/>
        <w:tblInd w:w="17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118"/>
        <w:gridCol w:w="1558"/>
        <w:gridCol w:w="923"/>
        <w:gridCol w:w="943"/>
        <w:gridCol w:w="1320"/>
        <w:gridCol w:w="1618"/>
      </w:tblGrid>
      <w:tr w:rsidR="00DF3F8B" w:rsidRPr="00413C1C" w:rsidTr="00DF3F8B">
        <w:trPr>
          <w:trHeight w:val="8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3F8B" w:rsidRPr="00413C1C" w:rsidRDefault="00DF3F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Наименование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3F8B" w:rsidRPr="00413C1C" w:rsidRDefault="00DF3F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Об</w:t>
            </w:r>
            <w:r w:rsidR="007E47A2" w:rsidRPr="00413C1C">
              <w:rPr>
                <w:color w:val="000000" w:themeColor="text1"/>
                <w:lang w:eastAsia="en-US"/>
              </w:rPr>
              <w:t>ъем (по нормам потребления) 2023</w:t>
            </w:r>
            <w:r w:rsidRPr="00413C1C">
              <w:rPr>
                <w:color w:val="000000" w:themeColor="text1"/>
                <w:lang w:eastAsia="en-US"/>
              </w:rPr>
              <w:t xml:space="preserve"> год 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F8B" w:rsidRPr="00413C1C" w:rsidRDefault="00DF3F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Фактический объем производства, тонн</w:t>
            </w:r>
          </w:p>
        </w:tc>
        <w:tc>
          <w:tcPr>
            <w:tcW w:w="1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F8B" w:rsidRPr="00413C1C" w:rsidRDefault="00DF3F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Динамика, %</w:t>
            </w:r>
          </w:p>
          <w:p w:rsidR="00DF3F8B" w:rsidRPr="00413C1C" w:rsidRDefault="00DF3F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F3F8B" w:rsidRPr="00413C1C" w:rsidRDefault="007E4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Объем 2023</w:t>
            </w:r>
            <w:r w:rsidR="00DF3F8B" w:rsidRPr="00413C1C">
              <w:rPr>
                <w:color w:val="000000" w:themeColor="text1"/>
                <w:lang w:eastAsia="en-US"/>
              </w:rPr>
              <w:t xml:space="preserve"> г. по сравнению с нормами потребления, %</w:t>
            </w:r>
          </w:p>
        </w:tc>
      </w:tr>
      <w:tr w:rsidR="00DF3F8B" w:rsidRPr="00413C1C" w:rsidTr="00DF3F8B">
        <w:trPr>
          <w:trHeight w:val="205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8B" w:rsidRPr="00413C1C" w:rsidRDefault="00DF3F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8B" w:rsidRPr="00413C1C" w:rsidRDefault="00DF3F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F8B" w:rsidRPr="00413C1C" w:rsidRDefault="007E4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2022</w:t>
            </w:r>
            <w:r w:rsidR="00DF3F8B" w:rsidRPr="00413C1C">
              <w:rPr>
                <w:color w:val="000000" w:themeColor="text1"/>
                <w:lang w:eastAsia="en-US"/>
              </w:rPr>
              <w:t xml:space="preserve"> г.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3F8B" w:rsidRPr="00413C1C" w:rsidRDefault="007E4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2023</w:t>
            </w:r>
            <w:r w:rsidR="00DF3F8B" w:rsidRPr="00413C1C">
              <w:rPr>
                <w:color w:val="000000" w:themeColor="text1"/>
                <w:lang w:eastAsia="en-US"/>
              </w:rPr>
              <w:t xml:space="preserve"> г.</w:t>
            </w:r>
          </w:p>
        </w:tc>
        <w:tc>
          <w:tcPr>
            <w:tcW w:w="1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F8B" w:rsidRPr="00413C1C" w:rsidRDefault="00DF3F8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F8B" w:rsidRPr="00413C1C" w:rsidRDefault="00DF3F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DF3F8B" w:rsidRPr="00413C1C" w:rsidTr="00DF3F8B">
        <w:trPr>
          <w:trHeight w:val="2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3F8B" w:rsidRPr="00413C1C" w:rsidRDefault="00DF3F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сельское поселение Мулымья</w:t>
            </w:r>
          </w:p>
          <w:p w:rsidR="007E47A2" w:rsidRPr="00413C1C" w:rsidRDefault="007E4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ИП Горбатенко С.Н.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3F8B" w:rsidRPr="00413C1C" w:rsidRDefault="00DF3F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111,0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3F8B" w:rsidRPr="00413C1C" w:rsidRDefault="007E4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29,9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3F8B" w:rsidRPr="00413C1C" w:rsidRDefault="007E4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29,8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3F8B" w:rsidRPr="00413C1C" w:rsidRDefault="007E4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0</w:t>
            </w:r>
            <w:r w:rsidR="00DF3F8B" w:rsidRPr="00413C1C">
              <w:rPr>
                <w:color w:val="000000" w:themeColor="text1"/>
                <w:lang w:eastAsia="en-US"/>
              </w:rPr>
              <w:t>%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F3F8B" w:rsidRPr="00413C1C" w:rsidRDefault="00DF3F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26,7</w:t>
            </w:r>
          </w:p>
        </w:tc>
      </w:tr>
      <w:tr w:rsidR="007E47A2" w:rsidRPr="00413C1C" w:rsidTr="00DF3F8B">
        <w:trPr>
          <w:trHeight w:val="2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7A2" w:rsidRPr="00413C1C" w:rsidRDefault="007E47A2" w:rsidP="007E4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сельское поселение Мулымья</w:t>
            </w:r>
          </w:p>
          <w:p w:rsidR="007E47A2" w:rsidRPr="00413C1C" w:rsidRDefault="007E47A2" w:rsidP="007E47A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ИП Квашнина О.А.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7A2" w:rsidRPr="00413C1C" w:rsidRDefault="00AE52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111,0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7A2" w:rsidRPr="00413C1C" w:rsidRDefault="00E613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7A2" w:rsidRPr="00413C1C" w:rsidRDefault="00E613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7A2" w:rsidRPr="00413C1C" w:rsidRDefault="00AE52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0%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7E47A2" w:rsidRPr="00413C1C" w:rsidRDefault="00AE52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2,2</w:t>
            </w:r>
          </w:p>
        </w:tc>
      </w:tr>
    </w:tbl>
    <w:p w:rsidR="00DF3F8B" w:rsidRPr="00413C1C" w:rsidRDefault="00DF3F8B" w:rsidP="00DF3F8B">
      <w:pPr>
        <w:spacing w:line="360" w:lineRule="auto"/>
        <w:jc w:val="both"/>
        <w:rPr>
          <w:color w:val="000000" w:themeColor="text1"/>
          <w:u w:val="single"/>
        </w:rPr>
      </w:pP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        Заготовку и п</w:t>
      </w:r>
      <w:r w:rsidR="00582428" w:rsidRPr="00413C1C">
        <w:rPr>
          <w:color w:val="000000" w:themeColor="text1"/>
        </w:rPr>
        <w:t>рием дикоросов в 2023</w:t>
      </w:r>
      <w:r w:rsidRPr="00413C1C">
        <w:rPr>
          <w:color w:val="000000" w:themeColor="text1"/>
        </w:rPr>
        <w:t xml:space="preserve"> году осуществляли: ООО «Регион-К» (В.А. Новоселов), НО КМНС «Кама».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lastRenderedPageBreak/>
        <w:t xml:space="preserve">  Объемы заготовки  дикоросов, а именно   гри</w:t>
      </w:r>
      <w:r w:rsidR="00582428" w:rsidRPr="00413C1C">
        <w:rPr>
          <w:color w:val="000000" w:themeColor="text1"/>
        </w:rPr>
        <w:t>бов снизился по сравнению с 2022</w:t>
      </w:r>
      <w:r w:rsidRPr="00413C1C">
        <w:rPr>
          <w:color w:val="000000" w:themeColor="text1"/>
        </w:rPr>
        <w:t xml:space="preserve"> годом  на  </w:t>
      </w:r>
      <w:r w:rsidR="00582428" w:rsidRPr="00413C1C">
        <w:rPr>
          <w:color w:val="000000" w:themeColor="text1"/>
        </w:rPr>
        <w:t>3,8</w:t>
      </w:r>
      <w:r w:rsidRPr="00413C1C">
        <w:rPr>
          <w:color w:val="000000" w:themeColor="text1"/>
        </w:rPr>
        <w:t xml:space="preserve"> тонн:</w:t>
      </w:r>
      <w:r w:rsidR="00582428" w:rsidRPr="00413C1C">
        <w:rPr>
          <w:color w:val="000000" w:themeColor="text1"/>
        </w:rPr>
        <w:t xml:space="preserve"> в 2023 год – 3,2 тонн,</w:t>
      </w:r>
      <w:r w:rsidRPr="00413C1C">
        <w:rPr>
          <w:color w:val="000000" w:themeColor="text1"/>
        </w:rPr>
        <w:t xml:space="preserve">  2022 год - 8 тонн, в 2021 год -</w:t>
      </w:r>
      <w:r w:rsidR="00582428" w:rsidRPr="00413C1C">
        <w:rPr>
          <w:color w:val="000000" w:themeColor="text1"/>
        </w:rPr>
        <w:t xml:space="preserve"> 16,5 тонн, в 2020 год- 35 тонн</w:t>
      </w:r>
      <w:r w:rsidRPr="00413C1C">
        <w:rPr>
          <w:color w:val="000000" w:themeColor="text1"/>
        </w:rPr>
        <w:t xml:space="preserve">.  </w:t>
      </w:r>
      <w:r w:rsidR="00582428" w:rsidRPr="00413C1C">
        <w:rPr>
          <w:color w:val="000000" w:themeColor="text1"/>
        </w:rPr>
        <w:t>З</w:t>
      </w:r>
      <w:r w:rsidRPr="00413C1C">
        <w:rPr>
          <w:color w:val="000000" w:themeColor="text1"/>
        </w:rPr>
        <w:t xml:space="preserve">аготовка ягод </w:t>
      </w:r>
      <w:r w:rsidR="00582428" w:rsidRPr="00413C1C">
        <w:rPr>
          <w:color w:val="000000" w:themeColor="text1"/>
        </w:rPr>
        <w:t>в 2023 году не производилась</w:t>
      </w:r>
      <w:r w:rsidRPr="00413C1C">
        <w:rPr>
          <w:color w:val="000000" w:themeColor="text1"/>
        </w:rPr>
        <w:t>:  2022 год - 1,8 тонн, 2021 год - 4,3 тонн, 2020 год - 1,0 тонн.</w:t>
      </w:r>
    </w:p>
    <w:p w:rsidR="00582428" w:rsidRPr="00413C1C" w:rsidRDefault="00582428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      В 2023 году организован приём </w:t>
      </w:r>
      <w:r w:rsidR="00E50887" w:rsidRPr="00413C1C">
        <w:rPr>
          <w:color w:val="000000" w:themeColor="text1"/>
        </w:rPr>
        <w:t xml:space="preserve">рыбы: ИП Исламов Марс </w:t>
      </w:r>
      <w:proofErr w:type="spellStart"/>
      <w:r w:rsidR="00E50887" w:rsidRPr="00413C1C">
        <w:rPr>
          <w:color w:val="000000" w:themeColor="text1"/>
        </w:rPr>
        <w:t>Максумович</w:t>
      </w:r>
      <w:proofErr w:type="spellEnd"/>
      <w:r w:rsidR="00E50887" w:rsidRPr="00413C1C">
        <w:rPr>
          <w:color w:val="000000" w:themeColor="text1"/>
        </w:rPr>
        <w:t>.</w:t>
      </w:r>
    </w:p>
    <w:p w:rsidR="00E50887" w:rsidRPr="00413C1C" w:rsidRDefault="00E50887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Объём приёма рыбы в 2023 году составил 10 тонн.</w:t>
      </w:r>
    </w:p>
    <w:p w:rsidR="00DF3F8B" w:rsidRDefault="00DF3F8B" w:rsidP="00DF3F8B">
      <w:pPr>
        <w:spacing w:line="360" w:lineRule="auto"/>
        <w:jc w:val="both"/>
        <w:rPr>
          <w:color w:val="C00000"/>
        </w:rPr>
      </w:pPr>
    </w:p>
    <w:p w:rsidR="00DF3F8B" w:rsidRDefault="00DF3F8B" w:rsidP="00DF3F8B">
      <w:pPr>
        <w:pStyle w:val="10"/>
        <w:numPr>
          <w:ilvl w:val="0"/>
          <w:numId w:val="12"/>
        </w:numPr>
        <w:spacing w:line="360" w:lineRule="auto"/>
        <w:jc w:val="both"/>
      </w:pPr>
      <w:r>
        <w:t>Информация о результатах деятельности администрации сельского поселения Мулымья по решению вопросов местного значения</w:t>
      </w:r>
    </w:p>
    <w:p w:rsidR="00DF3F8B" w:rsidRDefault="00DF3F8B" w:rsidP="00DF3F8B">
      <w:pPr>
        <w:spacing w:line="360" w:lineRule="auto"/>
        <w:ind w:firstLine="720"/>
        <w:jc w:val="both"/>
      </w:pPr>
      <w:bookmarkStart w:id="1" w:name="_Toc321487485"/>
      <w:r>
        <w:t>В соответствии со статьей 1 Закона Ханты - Мансийского автономного округа - Югры от 05.10.2007 № 116-оз « О порядке решения вопросов местного значения органами местного самоуправления муниципальных образований Ханты - Мансийского автономного округа – Югры»  поселение решает следующие вопросы местного значения:</w:t>
      </w:r>
    </w:p>
    <w:p w:rsidR="00DF3F8B" w:rsidRDefault="00DF3F8B" w:rsidP="00DF3F8B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bookmarkEnd w:id="1"/>
      <w:r>
        <w:rPr>
          <w:rFonts w:ascii="Times New Roman" w:hAnsi="Times New Roman" w:cs="Times New Roman"/>
          <w:color w:val="auto"/>
          <w:sz w:val="24"/>
          <w:szCs w:val="24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C5620F" w:rsidRPr="00413C1C" w:rsidRDefault="00C5620F" w:rsidP="00C5620F">
      <w:pPr>
        <w:pStyle w:val="af"/>
        <w:spacing w:line="360" w:lineRule="auto"/>
        <w:ind w:firstLine="709"/>
        <w:jc w:val="both"/>
        <w:rPr>
          <w:sz w:val="24"/>
          <w:szCs w:val="28"/>
        </w:rPr>
      </w:pPr>
      <w:bookmarkStart w:id="2" w:name="_Toc469331726"/>
      <w:bookmarkEnd w:id="2"/>
      <w:r w:rsidRPr="00413C1C">
        <w:rPr>
          <w:sz w:val="24"/>
          <w:szCs w:val="28"/>
        </w:rPr>
        <w:t xml:space="preserve">Бюджет сельского поселения Мулымья на 2023 год по доходам, с учетом внесенных изменений, утвержден в размере </w:t>
      </w:r>
      <w:r w:rsidRPr="00413C1C">
        <w:rPr>
          <w:rStyle w:val="afd"/>
          <w:sz w:val="24"/>
          <w:szCs w:val="28"/>
        </w:rPr>
        <w:t>61 055 040,00</w:t>
      </w:r>
      <w:r w:rsidRPr="00413C1C">
        <w:rPr>
          <w:sz w:val="24"/>
          <w:szCs w:val="28"/>
        </w:rPr>
        <w:t xml:space="preserve"> руб., что составляет  109,31 %по отношению к бюджету 2022 года (</w:t>
      </w:r>
      <w:r w:rsidRPr="00413C1C">
        <w:rPr>
          <w:rStyle w:val="afd"/>
          <w:sz w:val="24"/>
          <w:szCs w:val="28"/>
        </w:rPr>
        <w:t>55 855 247,71</w:t>
      </w:r>
      <w:r w:rsidRPr="00413C1C">
        <w:rPr>
          <w:sz w:val="24"/>
          <w:szCs w:val="28"/>
        </w:rPr>
        <w:t xml:space="preserve">руб.). По расходам бюджет поселения утвержден в размере </w:t>
      </w:r>
      <w:r w:rsidRPr="00413C1C">
        <w:rPr>
          <w:rStyle w:val="afd"/>
          <w:sz w:val="24"/>
          <w:szCs w:val="28"/>
        </w:rPr>
        <w:t>64 588 088,35</w:t>
      </w:r>
      <w:r w:rsidRPr="00413C1C">
        <w:rPr>
          <w:sz w:val="24"/>
          <w:szCs w:val="28"/>
        </w:rPr>
        <w:t xml:space="preserve"> руб., что составило 113,66 % по отношению к бюджету 202</w:t>
      </w:r>
      <w:r w:rsidR="005D74B9" w:rsidRPr="00413C1C">
        <w:rPr>
          <w:sz w:val="24"/>
          <w:szCs w:val="28"/>
        </w:rPr>
        <w:t>2</w:t>
      </w:r>
      <w:r w:rsidRPr="00413C1C">
        <w:rPr>
          <w:sz w:val="24"/>
          <w:szCs w:val="28"/>
        </w:rPr>
        <w:t xml:space="preserve"> года (</w:t>
      </w:r>
      <w:r w:rsidRPr="00413C1C">
        <w:rPr>
          <w:rStyle w:val="afd"/>
          <w:sz w:val="24"/>
          <w:szCs w:val="28"/>
        </w:rPr>
        <w:t>56 827 617,69</w:t>
      </w:r>
      <w:r w:rsidRPr="00413C1C">
        <w:rPr>
          <w:sz w:val="24"/>
          <w:szCs w:val="28"/>
        </w:rPr>
        <w:t xml:space="preserve"> руб.).</w:t>
      </w:r>
    </w:p>
    <w:p w:rsidR="00C5620F" w:rsidRPr="00413C1C" w:rsidRDefault="00C5620F" w:rsidP="00C5620F">
      <w:pPr>
        <w:pStyle w:val="af"/>
        <w:spacing w:line="360" w:lineRule="auto"/>
        <w:ind w:firstLine="709"/>
        <w:jc w:val="both"/>
        <w:rPr>
          <w:sz w:val="24"/>
          <w:szCs w:val="28"/>
        </w:rPr>
      </w:pPr>
      <w:r w:rsidRPr="00413C1C">
        <w:rPr>
          <w:sz w:val="24"/>
          <w:szCs w:val="28"/>
        </w:rPr>
        <w:t xml:space="preserve">Налоговые доходы. Исполнение, по налоговым доходам повысилось по сравнению с 2022 годом (12 147 247,73 руб.) и составило 13 904 730,30 руб., т.е. 114,47%. </w:t>
      </w:r>
    </w:p>
    <w:p w:rsidR="00C5620F" w:rsidRPr="00413C1C" w:rsidRDefault="00C5620F" w:rsidP="00C5620F">
      <w:pPr>
        <w:pStyle w:val="af"/>
        <w:spacing w:line="360" w:lineRule="auto"/>
        <w:ind w:firstLine="709"/>
        <w:jc w:val="both"/>
        <w:rPr>
          <w:sz w:val="24"/>
          <w:szCs w:val="28"/>
        </w:rPr>
      </w:pPr>
      <w:r w:rsidRPr="00413C1C">
        <w:rPr>
          <w:sz w:val="24"/>
          <w:szCs w:val="28"/>
        </w:rPr>
        <w:t>Повышение поступления налога на доходы физических лиц с 5 235 632,87  до 7 578 918,04 рублей, что составляет 144,76 % от исполнения 2022 года.</w:t>
      </w:r>
    </w:p>
    <w:p w:rsidR="00C5620F" w:rsidRPr="00413C1C" w:rsidRDefault="00C5620F" w:rsidP="00C5620F">
      <w:pPr>
        <w:pStyle w:val="af"/>
        <w:spacing w:line="360" w:lineRule="auto"/>
        <w:ind w:firstLine="709"/>
        <w:jc w:val="both"/>
        <w:rPr>
          <w:sz w:val="24"/>
          <w:szCs w:val="28"/>
        </w:rPr>
      </w:pPr>
      <w:r w:rsidRPr="00413C1C">
        <w:rPr>
          <w:sz w:val="24"/>
          <w:szCs w:val="28"/>
        </w:rPr>
        <w:t xml:space="preserve">Неналоговые доходы. Поступления неналоговых доходов в 2023 составили  937 293,02 рублей, что составляет 106,98 % от исполнения 2021 г (876 157,67 рублей). </w:t>
      </w:r>
      <w:proofErr w:type="gramStart"/>
      <w:r w:rsidRPr="00413C1C">
        <w:rPr>
          <w:sz w:val="24"/>
          <w:szCs w:val="28"/>
        </w:rPr>
        <w:t xml:space="preserve">В том числе 776 231,29 рублей –  доходы от использования имущества, находящегося в государственной и муниципальной собственности, высокий процент собираемости по данному виду неналоговых доходов связан с активной работой Администрации сельского поселения с нанимателями по оплате задолженности, также дополнительной арендной платой за сдачу техники (автогрейдер) и площадей муниципальной собственности (почта, </w:t>
      </w:r>
      <w:proofErr w:type="spellStart"/>
      <w:r w:rsidRPr="00413C1C">
        <w:rPr>
          <w:sz w:val="24"/>
          <w:szCs w:val="28"/>
        </w:rPr>
        <w:t>Югон</w:t>
      </w:r>
      <w:proofErr w:type="spellEnd"/>
      <w:r w:rsidRPr="00413C1C">
        <w:rPr>
          <w:sz w:val="24"/>
          <w:szCs w:val="28"/>
        </w:rPr>
        <w:t xml:space="preserve"> – Газ, ООО МАСТЕР).</w:t>
      </w:r>
      <w:proofErr w:type="gramEnd"/>
    </w:p>
    <w:p w:rsidR="00C5620F" w:rsidRDefault="00C5620F" w:rsidP="00C5620F">
      <w:pPr>
        <w:pStyle w:val="af"/>
        <w:ind w:firstLine="709"/>
        <w:jc w:val="both"/>
        <w:rPr>
          <w:szCs w:val="28"/>
        </w:rPr>
      </w:pPr>
    </w:p>
    <w:p w:rsidR="00C5620F" w:rsidRPr="00413C1C" w:rsidRDefault="00C5620F" w:rsidP="00C5620F">
      <w:pPr>
        <w:pStyle w:val="af"/>
        <w:spacing w:line="360" w:lineRule="auto"/>
        <w:ind w:firstLine="709"/>
        <w:jc w:val="both"/>
        <w:rPr>
          <w:b/>
          <w:sz w:val="24"/>
          <w:szCs w:val="28"/>
        </w:rPr>
      </w:pPr>
      <w:r w:rsidRPr="00413C1C">
        <w:rPr>
          <w:b/>
          <w:sz w:val="24"/>
          <w:szCs w:val="28"/>
        </w:rPr>
        <w:t>Долевая структура исполнения доходной части бюджета за 2023г.%</w:t>
      </w:r>
    </w:p>
    <w:p w:rsidR="00C5620F" w:rsidRDefault="00C5620F" w:rsidP="00C5620F">
      <w:pPr>
        <w:pStyle w:val="af"/>
        <w:spacing w:line="360" w:lineRule="auto"/>
        <w:jc w:val="both"/>
        <w:rPr>
          <w:b/>
          <w:szCs w:val="28"/>
        </w:rPr>
      </w:pPr>
      <w:r w:rsidRPr="00502CD5">
        <w:rPr>
          <w:b/>
          <w:noProof/>
          <w:szCs w:val="28"/>
        </w:rPr>
        <w:lastRenderedPageBreak/>
        <w:drawing>
          <wp:inline distT="0" distB="0" distL="0" distR="0">
            <wp:extent cx="5940425" cy="3824582"/>
            <wp:effectExtent l="19050" t="0" r="22225" b="4468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1626E" w:rsidRPr="00016B8C" w:rsidRDefault="00E1626E" w:rsidP="00E1626E">
      <w:pPr>
        <w:pStyle w:val="af"/>
        <w:spacing w:line="360" w:lineRule="auto"/>
        <w:jc w:val="both"/>
        <w:rPr>
          <w:b/>
          <w:color w:val="FF0000"/>
          <w:szCs w:val="28"/>
        </w:rPr>
      </w:pPr>
    </w:p>
    <w:p w:rsidR="007276CA" w:rsidRPr="00CE5B17" w:rsidRDefault="007276CA" w:rsidP="007276CA">
      <w:pPr>
        <w:shd w:val="clear" w:color="auto" w:fill="FFFFFF"/>
        <w:ind w:firstLine="709"/>
        <w:jc w:val="center"/>
        <w:rPr>
          <w:b/>
          <w:bCs/>
          <w:szCs w:val="28"/>
        </w:rPr>
      </w:pPr>
      <w:r w:rsidRPr="00CE5B17">
        <w:rPr>
          <w:b/>
          <w:bCs/>
          <w:szCs w:val="28"/>
        </w:rPr>
        <w:t>Анализ исполнения расходной части бюджета за 2023 год</w:t>
      </w:r>
    </w:p>
    <w:p w:rsidR="007276CA" w:rsidRPr="00CE5B17" w:rsidRDefault="007276CA" w:rsidP="007276CA">
      <w:pPr>
        <w:shd w:val="clear" w:color="auto" w:fill="FFFFFF"/>
        <w:ind w:firstLine="709"/>
        <w:jc w:val="center"/>
        <w:rPr>
          <w:b/>
          <w:bCs/>
          <w:szCs w:val="28"/>
        </w:rPr>
      </w:pPr>
    </w:p>
    <w:p w:rsidR="00E1626E" w:rsidRPr="00E1626E" w:rsidRDefault="007276CA" w:rsidP="007276CA">
      <w:pPr>
        <w:spacing w:line="360" w:lineRule="auto"/>
        <w:ind w:firstLine="709"/>
        <w:jc w:val="both"/>
        <w:rPr>
          <w:szCs w:val="28"/>
        </w:rPr>
      </w:pPr>
      <w:r w:rsidRPr="00CE5B17">
        <w:rPr>
          <w:szCs w:val="28"/>
        </w:rPr>
        <w:t>Расходная часть бюджета на 2023 год утверждена в сумме 64 588 088,35  рублей, фактическое исполнение за 2023 год составило 63 404 891,07 рублей или 98,17 % от уточненного плана.</w:t>
      </w:r>
    </w:p>
    <w:p w:rsidR="00E1626E" w:rsidRDefault="007276CA" w:rsidP="00E1626E">
      <w:pPr>
        <w:jc w:val="both"/>
        <w:rPr>
          <w:sz w:val="28"/>
          <w:szCs w:val="28"/>
        </w:rPr>
      </w:pPr>
      <w:r w:rsidRPr="007276CA">
        <w:rPr>
          <w:noProof/>
          <w:sz w:val="28"/>
          <w:szCs w:val="28"/>
        </w:rPr>
        <w:drawing>
          <wp:inline distT="0" distB="0" distL="0" distR="0">
            <wp:extent cx="5940425" cy="3651071"/>
            <wp:effectExtent l="19050" t="0" r="22225" b="6529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626E" w:rsidRDefault="00E1626E" w:rsidP="00E1626E">
      <w:pPr>
        <w:ind w:right="339"/>
        <w:jc w:val="both"/>
        <w:rPr>
          <w:b/>
          <w:noProof/>
          <w:sz w:val="28"/>
          <w:szCs w:val="28"/>
        </w:rPr>
      </w:pPr>
    </w:p>
    <w:p w:rsidR="00E1626E" w:rsidRDefault="00E1626E" w:rsidP="00E1626E">
      <w:pPr>
        <w:ind w:right="339"/>
        <w:jc w:val="both"/>
        <w:rPr>
          <w:b/>
          <w:bCs/>
          <w:sz w:val="28"/>
          <w:szCs w:val="28"/>
        </w:rPr>
      </w:pPr>
    </w:p>
    <w:p w:rsidR="00E1626E" w:rsidRDefault="00E1626E" w:rsidP="00E1626E">
      <w:pPr>
        <w:ind w:right="340" w:firstLine="709"/>
        <w:jc w:val="both"/>
        <w:rPr>
          <w:sz w:val="28"/>
          <w:szCs w:val="28"/>
        </w:rPr>
      </w:pPr>
    </w:p>
    <w:p w:rsidR="007276CA" w:rsidRPr="00CE5B17" w:rsidRDefault="007276CA" w:rsidP="007276CA">
      <w:pPr>
        <w:spacing w:line="360" w:lineRule="auto"/>
        <w:ind w:right="340" w:firstLine="709"/>
        <w:jc w:val="both"/>
        <w:rPr>
          <w:szCs w:val="28"/>
        </w:rPr>
      </w:pPr>
      <w:proofErr w:type="gramStart"/>
      <w:r w:rsidRPr="00CE5B17">
        <w:rPr>
          <w:szCs w:val="28"/>
        </w:rPr>
        <w:t xml:space="preserve">Из представленной диаграммы видно, что основную долю расходов в общем объеме занимают расходы на общегосударственные вопросы – 54,88 %, культуру и кинематографию – 22,05 %, национальная экономика – 14,4 %,  охрана окружающей среды – 5,42%, социальная политика – 0,97 %, национальная оборона – 0,94%,жилищно-коммунальное хозяйство – 0,80%,  образование – 0,45%,  национальная безопасность и правоохранительная деятельность – 0,11 %. </w:t>
      </w:r>
      <w:proofErr w:type="gramEnd"/>
    </w:p>
    <w:p w:rsidR="00DF3F8B" w:rsidRPr="00E1626E" w:rsidRDefault="00DF3F8B" w:rsidP="00DF3F8B">
      <w:pPr>
        <w:ind w:right="340" w:firstLine="709"/>
        <w:jc w:val="both"/>
        <w:rPr>
          <w:sz w:val="22"/>
        </w:rPr>
      </w:pPr>
    </w:p>
    <w:p w:rsidR="00DF3F8B" w:rsidRPr="00E1626E" w:rsidRDefault="00DF3F8B" w:rsidP="00DF3F8B">
      <w:pPr>
        <w:rPr>
          <w:b/>
          <w:bCs/>
          <w:sz w:val="22"/>
        </w:rPr>
        <w:sectPr w:rsidR="00DF3F8B" w:rsidRPr="00E1626E">
          <w:pgSz w:w="11906" w:h="16838"/>
          <w:pgMar w:top="1134" w:right="850" w:bottom="1134" w:left="1701" w:header="708" w:footer="708" w:gutter="0"/>
          <w:cols w:space="720"/>
        </w:sectPr>
      </w:pPr>
    </w:p>
    <w:p w:rsidR="00DF3F8B" w:rsidRDefault="00DF3F8B" w:rsidP="00DF3F8B">
      <w:pPr>
        <w:ind w:right="339" w:firstLine="709"/>
        <w:jc w:val="center"/>
        <w:rPr>
          <w:b/>
          <w:bCs/>
        </w:rPr>
      </w:pPr>
      <w:r>
        <w:rPr>
          <w:b/>
          <w:bCs/>
        </w:rPr>
        <w:lastRenderedPageBreak/>
        <w:t>Сравнительный анализ исполнения бюджета по расходам в разрезе разделов бюджетной классификации за 2021 год и 2022 годы,  рублей</w:t>
      </w:r>
    </w:p>
    <w:p w:rsidR="00DF3F8B" w:rsidRDefault="00DF3F8B" w:rsidP="00DF3F8B">
      <w:pPr>
        <w:ind w:right="339" w:firstLine="709"/>
        <w:jc w:val="center"/>
        <w:rPr>
          <w:b/>
          <w:bCs/>
        </w:rPr>
      </w:pPr>
    </w:p>
    <w:tbl>
      <w:tblPr>
        <w:tblW w:w="14728" w:type="dxa"/>
        <w:tblInd w:w="93" w:type="dxa"/>
        <w:tblLayout w:type="fixed"/>
        <w:tblLook w:val="04A0"/>
      </w:tblPr>
      <w:tblGrid>
        <w:gridCol w:w="3135"/>
        <w:gridCol w:w="1816"/>
        <w:gridCol w:w="1776"/>
        <w:gridCol w:w="1831"/>
        <w:gridCol w:w="1561"/>
        <w:gridCol w:w="1536"/>
        <w:gridCol w:w="1536"/>
        <w:gridCol w:w="1537"/>
      </w:tblGrid>
      <w:tr w:rsidR="007276CA" w:rsidRPr="007276CA" w:rsidTr="007276CA">
        <w:trPr>
          <w:trHeight w:val="334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Наименование раздела</w:t>
            </w:r>
          </w:p>
        </w:tc>
        <w:tc>
          <w:tcPr>
            <w:tcW w:w="1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Исполнение бюджета 2022 г.</w:t>
            </w:r>
          </w:p>
        </w:tc>
        <w:tc>
          <w:tcPr>
            <w:tcW w:w="36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Бюджет 2023 года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%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%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% Удельный вес исполнения за 2022 год в структуре расходов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%Удельный вес исполнения за 2023 год в структуре расходов</w:t>
            </w:r>
          </w:p>
        </w:tc>
      </w:tr>
      <w:tr w:rsidR="007276CA" w:rsidRPr="007276CA" w:rsidTr="007276CA">
        <w:trPr>
          <w:trHeight w:val="1033"/>
        </w:trPr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6CA" w:rsidRPr="002E5AA3" w:rsidRDefault="007276CA" w:rsidP="000F2C19">
            <w:pPr>
              <w:rPr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6CA" w:rsidRPr="002E5AA3" w:rsidRDefault="007276CA" w:rsidP="000F2C19">
            <w:pPr>
              <w:rPr>
                <w:szCs w:val="18"/>
              </w:rPr>
            </w:pPr>
          </w:p>
        </w:tc>
        <w:tc>
          <w:tcPr>
            <w:tcW w:w="36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6CA" w:rsidRPr="002E5AA3" w:rsidRDefault="007276CA" w:rsidP="000F2C19">
            <w:pPr>
              <w:rPr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исполнения к уточненному плану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исполнения 2023 года к исполнению 2022 года</w:t>
            </w: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6CA" w:rsidRPr="002E5AA3" w:rsidRDefault="007276CA" w:rsidP="000F2C19">
            <w:pPr>
              <w:rPr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6CA" w:rsidRPr="002E5AA3" w:rsidRDefault="007276CA" w:rsidP="000F2C19">
            <w:pPr>
              <w:rPr>
                <w:szCs w:val="18"/>
              </w:rPr>
            </w:pPr>
          </w:p>
        </w:tc>
      </w:tr>
      <w:tr w:rsidR="007276CA" w:rsidRPr="007276CA" w:rsidTr="007276CA">
        <w:trPr>
          <w:trHeight w:val="524"/>
        </w:trPr>
        <w:tc>
          <w:tcPr>
            <w:tcW w:w="3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6CA" w:rsidRPr="002E5AA3" w:rsidRDefault="007276CA" w:rsidP="000F2C19">
            <w:pPr>
              <w:rPr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6CA" w:rsidRPr="002E5AA3" w:rsidRDefault="007276CA" w:rsidP="000F2C19">
            <w:pPr>
              <w:rPr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proofErr w:type="gramStart"/>
            <w:r w:rsidRPr="002E5AA3">
              <w:rPr>
                <w:szCs w:val="18"/>
              </w:rPr>
              <w:t>Плановые</w:t>
            </w:r>
            <w:proofErr w:type="gramEnd"/>
            <w:r w:rsidRPr="002E5AA3">
              <w:rPr>
                <w:szCs w:val="18"/>
              </w:rPr>
              <w:t xml:space="preserve"> назначение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Исполнение  2023 г.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rPr>
                <w:szCs w:val="18"/>
              </w:rPr>
            </w:pPr>
            <w:r w:rsidRPr="002E5AA3">
              <w:rPr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rPr>
                <w:szCs w:val="18"/>
              </w:rPr>
            </w:pPr>
            <w:r w:rsidRPr="002E5AA3">
              <w:rPr>
                <w:szCs w:val="18"/>
              </w:rPr>
              <w:t> </w:t>
            </w:r>
          </w:p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6CA" w:rsidRPr="002E5AA3" w:rsidRDefault="007276CA" w:rsidP="000F2C19">
            <w:pPr>
              <w:rPr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276CA" w:rsidRPr="002E5AA3" w:rsidRDefault="007276CA" w:rsidP="000F2C19">
            <w:pPr>
              <w:rPr>
                <w:szCs w:val="18"/>
              </w:rPr>
            </w:pPr>
          </w:p>
        </w:tc>
      </w:tr>
      <w:tr w:rsidR="007276CA" w:rsidRPr="007276CA" w:rsidTr="007276CA">
        <w:trPr>
          <w:trHeight w:val="334"/>
        </w:trPr>
        <w:tc>
          <w:tcPr>
            <w:tcW w:w="3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6=5\4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7=5\3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9</w:t>
            </w:r>
          </w:p>
        </w:tc>
      </w:tr>
      <w:tr w:rsidR="007276CA" w:rsidRPr="007276CA" w:rsidTr="007276CA">
        <w:trPr>
          <w:trHeight w:val="524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Всего расходов, в том числе: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53 954 175,82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64 588 088,35  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63 404 891,07  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0,982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1,175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6CA" w:rsidRPr="002E5AA3" w:rsidRDefault="007276CA" w:rsidP="000F2C19">
            <w:pPr>
              <w:jc w:val="right"/>
              <w:rPr>
                <w:szCs w:val="18"/>
              </w:rPr>
            </w:pPr>
            <w:r w:rsidRPr="002E5AA3">
              <w:rPr>
                <w:szCs w:val="18"/>
              </w:rPr>
              <w:t>98,17</w:t>
            </w:r>
          </w:p>
        </w:tc>
      </w:tr>
      <w:tr w:rsidR="007276CA" w:rsidRPr="007276CA" w:rsidTr="007276CA">
        <w:trPr>
          <w:trHeight w:val="524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Общегосударственные вопросы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30 622 089,75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35 371 784,47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34 794 550,05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0,984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1,136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54,88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6CA" w:rsidRPr="002E5AA3" w:rsidRDefault="007276CA" w:rsidP="000F2C19">
            <w:pPr>
              <w:jc w:val="right"/>
              <w:rPr>
                <w:szCs w:val="18"/>
              </w:rPr>
            </w:pPr>
            <w:r w:rsidRPr="002E5AA3">
              <w:rPr>
                <w:szCs w:val="18"/>
              </w:rPr>
              <w:t>98,37</w:t>
            </w:r>
          </w:p>
        </w:tc>
      </w:tr>
      <w:tr w:rsidR="007276CA" w:rsidRPr="007276CA" w:rsidTr="007276CA">
        <w:trPr>
          <w:trHeight w:val="334"/>
        </w:trPr>
        <w:tc>
          <w:tcPr>
            <w:tcW w:w="3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Национальная оборона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523 500,00 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594 700,00 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594 700,00 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1,136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0,94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6CA" w:rsidRPr="002E5AA3" w:rsidRDefault="007276CA" w:rsidP="000F2C19">
            <w:pPr>
              <w:jc w:val="right"/>
              <w:rPr>
                <w:szCs w:val="18"/>
              </w:rPr>
            </w:pPr>
            <w:r w:rsidRPr="002E5AA3">
              <w:rPr>
                <w:szCs w:val="18"/>
              </w:rPr>
              <w:t>100,00</w:t>
            </w:r>
          </w:p>
        </w:tc>
      </w:tr>
      <w:tr w:rsidR="007276CA" w:rsidRPr="007276CA" w:rsidTr="007276CA">
        <w:trPr>
          <w:trHeight w:val="1033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rPr>
                <w:szCs w:val="18"/>
              </w:rPr>
            </w:pPr>
            <w:r w:rsidRPr="002E5AA3">
              <w:rPr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61 623,48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72 686,96  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72 686,96  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1,180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0,11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6CA" w:rsidRPr="002E5AA3" w:rsidRDefault="007276CA" w:rsidP="000F2C19">
            <w:pPr>
              <w:jc w:val="right"/>
              <w:rPr>
                <w:szCs w:val="18"/>
              </w:rPr>
            </w:pPr>
            <w:r w:rsidRPr="002E5AA3">
              <w:rPr>
                <w:szCs w:val="18"/>
              </w:rPr>
              <w:t>100,00</w:t>
            </w:r>
          </w:p>
        </w:tc>
      </w:tr>
      <w:tr w:rsidR="007276CA" w:rsidRPr="007276CA" w:rsidTr="007276CA">
        <w:trPr>
          <w:trHeight w:val="334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Национальная экономика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8 454 247,78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9 733 572,12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9 127 609,26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0,938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1,080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14,40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6CA" w:rsidRPr="002E5AA3" w:rsidRDefault="007276CA" w:rsidP="000F2C19">
            <w:pPr>
              <w:jc w:val="right"/>
              <w:rPr>
                <w:szCs w:val="18"/>
              </w:rPr>
            </w:pPr>
            <w:r w:rsidRPr="002E5AA3">
              <w:rPr>
                <w:szCs w:val="18"/>
              </w:rPr>
              <w:t>93,77</w:t>
            </w:r>
          </w:p>
        </w:tc>
      </w:tr>
      <w:tr w:rsidR="007276CA" w:rsidRPr="007276CA" w:rsidTr="007276CA">
        <w:trPr>
          <w:trHeight w:val="524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Жилищно-коммунальное  хозяйство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984 909,11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505 195,31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505 195,31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0,513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0,80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6CA" w:rsidRPr="002E5AA3" w:rsidRDefault="007276CA" w:rsidP="000F2C19">
            <w:pPr>
              <w:jc w:val="right"/>
              <w:rPr>
                <w:szCs w:val="18"/>
              </w:rPr>
            </w:pPr>
            <w:r w:rsidRPr="002E5AA3">
              <w:rPr>
                <w:szCs w:val="18"/>
              </w:rPr>
              <w:t>100,00</w:t>
            </w:r>
          </w:p>
        </w:tc>
      </w:tr>
      <w:tr w:rsidR="007276CA" w:rsidRPr="007276CA" w:rsidTr="007276CA">
        <w:trPr>
          <w:trHeight w:val="524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Охрана окружающей среды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0,00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3 435 144,47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3 435 144,47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#ДЕЛ/0!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5,42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6CA" w:rsidRPr="002E5AA3" w:rsidRDefault="007276CA" w:rsidP="000F2C19">
            <w:pPr>
              <w:jc w:val="right"/>
              <w:rPr>
                <w:szCs w:val="18"/>
              </w:rPr>
            </w:pPr>
            <w:r w:rsidRPr="002E5AA3">
              <w:rPr>
                <w:szCs w:val="18"/>
              </w:rPr>
              <w:t>100,00</w:t>
            </w:r>
          </w:p>
        </w:tc>
      </w:tr>
      <w:tr w:rsidR="007276CA" w:rsidRPr="007276CA" w:rsidTr="007276CA">
        <w:trPr>
          <w:trHeight w:val="334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Образование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273 866,32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283 988,45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283 988,45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1,037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0,45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6CA" w:rsidRPr="002E5AA3" w:rsidRDefault="007276CA" w:rsidP="000F2C19">
            <w:pPr>
              <w:jc w:val="right"/>
              <w:rPr>
                <w:szCs w:val="18"/>
              </w:rPr>
            </w:pPr>
            <w:r w:rsidRPr="002E5AA3">
              <w:rPr>
                <w:szCs w:val="18"/>
              </w:rPr>
              <w:t>100,00</w:t>
            </w:r>
          </w:p>
        </w:tc>
      </w:tr>
      <w:tr w:rsidR="007276CA" w:rsidRPr="007276CA" w:rsidTr="007276CA">
        <w:trPr>
          <w:trHeight w:val="524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Культура,  кинематография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12 443 713,38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13 979 016,57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13 979 016,57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1,123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22,05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6CA" w:rsidRPr="002E5AA3" w:rsidRDefault="007276CA" w:rsidP="000F2C19">
            <w:pPr>
              <w:jc w:val="right"/>
              <w:rPr>
                <w:szCs w:val="18"/>
              </w:rPr>
            </w:pPr>
            <w:r w:rsidRPr="002E5AA3">
              <w:rPr>
                <w:szCs w:val="18"/>
              </w:rPr>
              <w:t>100,00</w:t>
            </w:r>
          </w:p>
        </w:tc>
      </w:tr>
      <w:tr w:rsidR="007276CA" w:rsidRPr="007276CA" w:rsidTr="007276CA">
        <w:trPr>
          <w:trHeight w:val="334"/>
        </w:trPr>
        <w:tc>
          <w:tcPr>
            <w:tcW w:w="3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Социальная политика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590 226,00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612 000,00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 xml:space="preserve">612 000,00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1,037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276CA" w:rsidRPr="002E5AA3" w:rsidRDefault="007276CA" w:rsidP="000F2C19">
            <w:pPr>
              <w:jc w:val="center"/>
              <w:rPr>
                <w:szCs w:val="18"/>
              </w:rPr>
            </w:pPr>
            <w:r w:rsidRPr="002E5AA3">
              <w:rPr>
                <w:szCs w:val="18"/>
              </w:rPr>
              <w:t>0,97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76CA" w:rsidRPr="002E5AA3" w:rsidRDefault="007276CA" w:rsidP="000F2C19">
            <w:pPr>
              <w:jc w:val="right"/>
              <w:rPr>
                <w:szCs w:val="18"/>
              </w:rPr>
            </w:pPr>
            <w:r w:rsidRPr="002E5AA3">
              <w:rPr>
                <w:szCs w:val="18"/>
              </w:rPr>
              <w:t>100,00</w:t>
            </w:r>
          </w:p>
        </w:tc>
      </w:tr>
    </w:tbl>
    <w:p w:rsidR="00DF3F8B" w:rsidRDefault="00DF3F8B" w:rsidP="00DF3F8B">
      <w:pPr>
        <w:rPr>
          <w:sz w:val="26"/>
          <w:szCs w:val="26"/>
        </w:rPr>
        <w:sectPr w:rsidR="00DF3F8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F3F8B" w:rsidRDefault="00DF3F8B" w:rsidP="00DF3F8B">
      <w:pPr>
        <w:ind w:firstLine="709"/>
        <w:jc w:val="both"/>
        <w:rPr>
          <w:sz w:val="22"/>
          <w:szCs w:val="22"/>
        </w:rPr>
      </w:pPr>
    </w:p>
    <w:p w:rsidR="007276CA" w:rsidRPr="00CE5B17" w:rsidRDefault="007276CA" w:rsidP="007276CA">
      <w:pPr>
        <w:spacing w:line="360" w:lineRule="auto"/>
        <w:ind w:firstLine="709"/>
        <w:jc w:val="both"/>
        <w:rPr>
          <w:szCs w:val="28"/>
        </w:rPr>
      </w:pPr>
      <w:r w:rsidRPr="00CE5B17">
        <w:rPr>
          <w:szCs w:val="28"/>
        </w:rPr>
        <w:t>Из представленных в таблице данных следует, что исполнение бюджетных назначений осуществлялось к уровню исполнения расходов бюджета в соответствии с утверждённой бюджетной росписью.</w:t>
      </w:r>
    </w:p>
    <w:p w:rsidR="007276CA" w:rsidRPr="00CE5B17" w:rsidRDefault="007276CA" w:rsidP="007276CA">
      <w:pPr>
        <w:spacing w:line="360" w:lineRule="auto"/>
        <w:ind w:firstLine="709"/>
        <w:jc w:val="both"/>
        <w:rPr>
          <w:szCs w:val="28"/>
        </w:rPr>
      </w:pPr>
      <w:r w:rsidRPr="00CE5B17">
        <w:rPr>
          <w:szCs w:val="28"/>
        </w:rPr>
        <w:t xml:space="preserve">Расходы бюджета по разделам профинансированы в объемах, не превышающих утвержденные бюджетом поселения на 2023 год. </w:t>
      </w:r>
    </w:p>
    <w:p w:rsidR="007276CA" w:rsidRPr="00CE5B17" w:rsidRDefault="007276CA" w:rsidP="007276CA">
      <w:pPr>
        <w:spacing w:line="360" w:lineRule="auto"/>
        <w:ind w:firstLine="709"/>
        <w:jc w:val="both"/>
        <w:rPr>
          <w:szCs w:val="28"/>
        </w:rPr>
      </w:pPr>
      <w:r w:rsidRPr="00CE5B17">
        <w:rPr>
          <w:szCs w:val="28"/>
        </w:rPr>
        <w:t>Исполнение расходов по функциональной классификации характеризуется следующим образом.</w:t>
      </w:r>
    </w:p>
    <w:p w:rsidR="007276CA" w:rsidRPr="00CE5B17" w:rsidRDefault="007276CA" w:rsidP="007276CA">
      <w:pPr>
        <w:ind w:firstLine="709"/>
        <w:jc w:val="center"/>
        <w:outlineLvl w:val="3"/>
        <w:rPr>
          <w:b/>
          <w:bCs/>
          <w:szCs w:val="28"/>
        </w:rPr>
      </w:pPr>
    </w:p>
    <w:p w:rsidR="007276CA" w:rsidRPr="00CE5B17" w:rsidRDefault="007276CA" w:rsidP="007276CA">
      <w:pPr>
        <w:widowControl w:val="0"/>
        <w:tabs>
          <w:tab w:val="left" w:pos="4500"/>
        </w:tabs>
        <w:ind w:firstLine="709"/>
        <w:jc w:val="both"/>
        <w:rPr>
          <w:b/>
          <w:bCs/>
          <w:szCs w:val="28"/>
        </w:rPr>
      </w:pPr>
      <w:r w:rsidRPr="00CE5B17">
        <w:rPr>
          <w:b/>
          <w:bCs/>
          <w:szCs w:val="28"/>
        </w:rPr>
        <w:t>Структура расходов бюджета в разрезе подразделов функциональной классификации представлена в 2023 году следующими данными:</w:t>
      </w:r>
    </w:p>
    <w:p w:rsidR="007276CA" w:rsidRPr="00CE5B17" w:rsidRDefault="007276CA" w:rsidP="007276CA">
      <w:pPr>
        <w:tabs>
          <w:tab w:val="left" w:pos="6120"/>
        </w:tabs>
        <w:spacing w:line="360" w:lineRule="auto"/>
        <w:ind w:firstLine="709"/>
        <w:jc w:val="both"/>
        <w:rPr>
          <w:szCs w:val="28"/>
        </w:rPr>
      </w:pPr>
      <w:r w:rsidRPr="00CE5B17">
        <w:rPr>
          <w:szCs w:val="28"/>
        </w:rPr>
        <w:t xml:space="preserve">По разделу </w:t>
      </w:r>
      <w:r w:rsidRPr="00CE5B17">
        <w:rPr>
          <w:b/>
          <w:bCs/>
          <w:szCs w:val="28"/>
        </w:rPr>
        <w:t xml:space="preserve">0100 «Общегосударственные вопросы» </w:t>
      </w:r>
      <w:r w:rsidRPr="00CE5B17">
        <w:rPr>
          <w:szCs w:val="28"/>
        </w:rPr>
        <w:t>отражаются расходы на содержание органа местного самоуправления. Расходы составили 34 794 550,05 рублей или 97,38 % от планового назначения. К данному разделу относятся следующие подразделы:</w:t>
      </w:r>
    </w:p>
    <w:p w:rsidR="007276CA" w:rsidRPr="00CE5B17" w:rsidRDefault="007276CA" w:rsidP="007276CA">
      <w:pPr>
        <w:pStyle w:val="af5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E5B17">
        <w:rPr>
          <w:rFonts w:ascii="Times New Roman" w:hAnsi="Times New Roman"/>
          <w:sz w:val="24"/>
          <w:szCs w:val="28"/>
        </w:rPr>
        <w:t>0102 «Функционирование высшего должностного лица субъекта РФ и муниципального образования» – 2 069 982,16 или 100% от плана;</w:t>
      </w:r>
    </w:p>
    <w:p w:rsidR="007276CA" w:rsidRPr="00CE5B17" w:rsidRDefault="007276CA" w:rsidP="007276CA">
      <w:pPr>
        <w:pStyle w:val="af5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E5B17">
        <w:rPr>
          <w:rFonts w:ascii="Times New Roman" w:hAnsi="Times New Roman"/>
          <w:sz w:val="24"/>
          <w:szCs w:val="28"/>
        </w:rPr>
        <w:t>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 – 12 125 097,53 или 100% от плана;</w:t>
      </w:r>
    </w:p>
    <w:p w:rsidR="007276CA" w:rsidRPr="00CE5B17" w:rsidRDefault="007276CA" w:rsidP="007276CA">
      <w:pPr>
        <w:pStyle w:val="af5"/>
        <w:numPr>
          <w:ilvl w:val="0"/>
          <w:numId w:val="13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E5B17">
        <w:rPr>
          <w:rFonts w:ascii="Times New Roman" w:hAnsi="Times New Roman"/>
          <w:sz w:val="24"/>
          <w:szCs w:val="28"/>
        </w:rPr>
        <w:t>0113 «Другие общегосударственные вопросы» – 19 789 774,36 или 97,65 % от плана.</w:t>
      </w:r>
    </w:p>
    <w:p w:rsidR="007276CA" w:rsidRPr="00CE5B17" w:rsidRDefault="007276CA" w:rsidP="007276CA">
      <w:pPr>
        <w:spacing w:line="360" w:lineRule="auto"/>
        <w:ind w:firstLine="709"/>
        <w:jc w:val="both"/>
        <w:rPr>
          <w:szCs w:val="28"/>
        </w:rPr>
      </w:pPr>
      <w:r w:rsidRPr="00CE5B17">
        <w:rPr>
          <w:b/>
          <w:bCs/>
          <w:szCs w:val="28"/>
        </w:rPr>
        <w:t>Раздел 0200 «</w:t>
      </w:r>
      <w:r w:rsidRPr="00CE5B17">
        <w:rPr>
          <w:rStyle w:val="a7"/>
          <w:rFonts w:eastAsia="Arial Unicode MS"/>
          <w:szCs w:val="28"/>
        </w:rPr>
        <w:t>Национальная оборона»</w:t>
      </w:r>
      <w:r w:rsidRPr="00CE5B17">
        <w:rPr>
          <w:szCs w:val="28"/>
        </w:rPr>
        <w:t>. В рамках произведенных расходов осуществлялось финансирование подразделу 0203 «Мобилизационная и вневойсковая подготовка», по которому отражаются расходы по субвенции на осуществление первичного воинского учета на территориях, где отсутствуют военные комиссариаты. Расходы за 2023 год составили   594 700,00 рублей.</w:t>
      </w:r>
    </w:p>
    <w:p w:rsidR="007276CA" w:rsidRPr="00CE5B17" w:rsidRDefault="007276CA" w:rsidP="007276CA">
      <w:pPr>
        <w:pStyle w:val="31"/>
        <w:spacing w:after="0" w:line="360" w:lineRule="auto"/>
        <w:ind w:firstLine="709"/>
        <w:jc w:val="both"/>
        <w:rPr>
          <w:sz w:val="24"/>
          <w:szCs w:val="28"/>
        </w:rPr>
      </w:pPr>
      <w:r w:rsidRPr="00CE5B17">
        <w:rPr>
          <w:b/>
          <w:sz w:val="24"/>
          <w:szCs w:val="28"/>
        </w:rPr>
        <w:t>Раздел 0300 «Национальная безопасность и правоохранительная деятельность»</w:t>
      </w:r>
      <w:r w:rsidRPr="00CE5B17">
        <w:rPr>
          <w:sz w:val="24"/>
          <w:szCs w:val="28"/>
        </w:rPr>
        <w:t>. В рамках произведенных расходов осуществлялось финансирование следующих подразделов:</w:t>
      </w:r>
    </w:p>
    <w:p w:rsidR="007276CA" w:rsidRPr="00CE5B17" w:rsidRDefault="007276CA" w:rsidP="007276CA">
      <w:pPr>
        <w:pStyle w:val="af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E5B17">
        <w:rPr>
          <w:rFonts w:ascii="Times New Roman" w:hAnsi="Times New Roman"/>
          <w:bCs/>
          <w:sz w:val="24"/>
          <w:szCs w:val="28"/>
        </w:rPr>
        <w:t>0304 «Органы юстиции»</w:t>
      </w:r>
      <w:r w:rsidRPr="00CE5B17">
        <w:rPr>
          <w:rFonts w:ascii="Times New Roman" w:hAnsi="Times New Roman"/>
          <w:b/>
          <w:bCs/>
          <w:sz w:val="24"/>
          <w:szCs w:val="28"/>
        </w:rPr>
        <w:t xml:space="preserve"> - </w:t>
      </w:r>
      <w:r w:rsidRPr="00CE5B17">
        <w:rPr>
          <w:rFonts w:ascii="Times New Roman" w:hAnsi="Times New Roman"/>
          <w:sz w:val="24"/>
          <w:szCs w:val="28"/>
        </w:rPr>
        <w:t>по данному подразделу отражаются расходы по субвенции государственной регистрации актов гражданского состояния: за счет средств федерального план  составляет  34 382,97 рублей, за счет средств окружного бюджета 25 766,49 рублей;</w:t>
      </w:r>
    </w:p>
    <w:p w:rsidR="007276CA" w:rsidRPr="00CE5B17" w:rsidRDefault="007276CA" w:rsidP="007276CA">
      <w:pPr>
        <w:pStyle w:val="af5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E5B17">
        <w:rPr>
          <w:rFonts w:ascii="Times New Roman" w:hAnsi="Times New Roman"/>
          <w:sz w:val="24"/>
          <w:szCs w:val="28"/>
        </w:rPr>
        <w:t xml:space="preserve">0314 «Обеспечение прав и законных интересов населения Кондинского района в отдельных сферах жизнедеятельности» - по данному подразделу отражаются </w:t>
      </w:r>
      <w:r w:rsidRPr="00CE5B17">
        <w:rPr>
          <w:rFonts w:ascii="Times New Roman" w:hAnsi="Times New Roman"/>
          <w:sz w:val="24"/>
          <w:szCs w:val="28"/>
        </w:rPr>
        <w:lastRenderedPageBreak/>
        <w:t>расходы  на приобретение материальных ценностей  по профилактики терроризма и экстремизма в сумме 12 537,50 рублей.</w:t>
      </w:r>
    </w:p>
    <w:p w:rsidR="007276CA" w:rsidRPr="00CE5B17" w:rsidRDefault="007276CA" w:rsidP="007276CA">
      <w:pPr>
        <w:pStyle w:val="af5"/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</w:p>
    <w:p w:rsidR="007276CA" w:rsidRPr="00CE5B17" w:rsidRDefault="007276CA" w:rsidP="007276CA">
      <w:pPr>
        <w:spacing w:line="360" w:lineRule="auto"/>
        <w:ind w:firstLine="709"/>
        <w:jc w:val="both"/>
        <w:rPr>
          <w:bCs/>
          <w:i/>
          <w:iCs/>
          <w:szCs w:val="28"/>
        </w:rPr>
      </w:pPr>
      <w:r w:rsidRPr="00CE5B17">
        <w:rPr>
          <w:szCs w:val="28"/>
        </w:rPr>
        <w:t>По разделу</w:t>
      </w:r>
      <w:r w:rsidRPr="00CE5B17">
        <w:rPr>
          <w:b/>
          <w:bCs/>
          <w:szCs w:val="28"/>
        </w:rPr>
        <w:t xml:space="preserve"> 0400 «Национальная экономика» </w:t>
      </w:r>
      <w:r w:rsidRPr="00CE5B17">
        <w:rPr>
          <w:szCs w:val="28"/>
        </w:rPr>
        <w:t xml:space="preserve">произведены расходы на сумму </w:t>
      </w:r>
      <w:r w:rsidRPr="00CE5B17">
        <w:rPr>
          <w:bCs/>
          <w:szCs w:val="28"/>
        </w:rPr>
        <w:t xml:space="preserve">9 127 609,26 </w:t>
      </w:r>
      <w:r w:rsidRPr="00CE5B17">
        <w:rPr>
          <w:szCs w:val="28"/>
        </w:rPr>
        <w:t>рублей при  плане 9 733 572,12 рублей исполнение составляет 93,77%.</w:t>
      </w:r>
    </w:p>
    <w:p w:rsidR="007276CA" w:rsidRPr="00CE5B17" w:rsidRDefault="007276CA" w:rsidP="007276CA">
      <w:pPr>
        <w:pStyle w:val="31"/>
        <w:spacing w:after="0" w:line="360" w:lineRule="auto"/>
        <w:ind w:firstLine="709"/>
        <w:jc w:val="both"/>
        <w:rPr>
          <w:b/>
          <w:bCs/>
          <w:i/>
          <w:iCs/>
          <w:sz w:val="24"/>
          <w:szCs w:val="28"/>
        </w:rPr>
      </w:pPr>
      <w:r w:rsidRPr="00CE5B17">
        <w:rPr>
          <w:sz w:val="24"/>
          <w:szCs w:val="28"/>
        </w:rPr>
        <w:t>В рамках произведенных расходов осуществлялось финансирование следующих подразделов:</w:t>
      </w:r>
    </w:p>
    <w:p w:rsidR="007276CA" w:rsidRPr="00CE5B17" w:rsidRDefault="007276CA" w:rsidP="007276CA">
      <w:pPr>
        <w:pStyle w:val="af5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E5B17">
        <w:rPr>
          <w:rFonts w:ascii="Times New Roman" w:hAnsi="Times New Roman"/>
          <w:bCs/>
          <w:sz w:val="24"/>
          <w:szCs w:val="28"/>
        </w:rPr>
        <w:t>0401 «Общеэкономические вопросы»</w:t>
      </w:r>
      <w:r w:rsidRPr="00CE5B17">
        <w:rPr>
          <w:rFonts w:ascii="Times New Roman" w:hAnsi="Times New Roman"/>
          <w:sz w:val="24"/>
          <w:szCs w:val="28"/>
        </w:rPr>
        <w:t xml:space="preserve"> - по данному подразделу отражаются расходы в рамках окружной целевой программы «Содействие занятости населения». Исполнение составляет </w:t>
      </w:r>
      <w:r w:rsidRPr="00CE5B17">
        <w:rPr>
          <w:rFonts w:ascii="Times New Roman" w:hAnsi="Times New Roman"/>
          <w:bCs/>
          <w:sz w:val="24"/>
          <w:szCs w:val="28"/>
        </w:rPr>
        <w:t>3 045 609,66</w:t>
      </w:r>
      <w:r w:rsidRPr="00CE5B17">
        <w:rPr>
          <w:rFonts w:ascii="Times New Roman" w:hAnsi="Times New Roman"/>
          <w:sz w:val="24"/>
          <w:szCs w:val="28"/>
        </w:rPr>
        <w:t xml:space="preserve">рублей при плане </w:t>
      </w:r>
      <w:r w:rsidRPr="00CE5B17">
        <w:rPr>
          <w:rFonts w:ascii="Times New Roman" w:hAnsi="Times New Roman"/>
          <w:bCs/>
          <w:sz w:val="24"/>
          <w:szCs w:val="28"/>
        </w:rPr>
        <w:t xml:space="preserve"> 6 045 610,03 </w:t>
      </w:r>
      <w:r w:rsidRPr="00CE5B17">
        <w:rPr>
          <w:rFonts w:ascii="Times New Roman" w:hAnsi="Times New Roman"/>
          <w:sz w:val="24"/>
          <w:szCs w:val="28"/>
        </w:rPr>
        <w:t>рублей;</w:t>
      </w:r>
    </w:p>
    <w:p w:rsidR="007276CA" w:rsidRPr="00CE5B17" w:rsidRDefault="007276CA" w:rsidP="007276CA">
      <w:pPr>
        <w:pStyle w:val="af5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E5B17">
        <w:rPr>
          <w:rFonts w:ascii="Times New Roman" w:hAnsi="Times New Roman"/>
          <w:sz w:val="24"/>
          <w:szCs w:val="28"/>
        </w:rPr>
        <w:t xml:space="preserve">0405 «Сельское хозяйство и рыболовство» - по данному разделу отражаются расходы по отлову собак. Исполнение составляет 30 249,85 рублей или 100% от плана. </w:t>
      </w:r>
    </w:p>
    <w:p w:rsidR="007276CA" w:rsidRPr="00CE5B17" w:rsidRDefault="007276CA" w:rsidP="007276CA">
      <w:pPr>
        <w:pStyle w:val="af5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E5B17">
        <w:rPr>
          <w:rFonts w:ascii="Times New Roman" w:hAnsi="Times New Roman"/>
          <w:sz w:val="24"/>
          <w:szCs w:val="28"/>
        </w:rPr>
        <w:t>0409 «Дорожное хозяйство» - по данному подразделу отражаются расходы содержание дорог. Исполнение составляет 90,63% от плана  или 5 859 486,35 (ремонтно-восстановительные работы и содержание дорог, приобретение и установка дорожных знаков, обустройство тротуара);</w:t>
      </w:r>
    </w:p>
    <w:p w:rsidR="007276CA" w:rsidRPr="00CE5B17" w:rsidRDefault="007276CA" w:rsidP="007276CA">
      <w:pPr>
        <w:pStyle w:val="af5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E5B17">
        <w:rPr>
          <w:rFonts w:ascii="Times New Roman" w:hAnsi="Times New Roman"/>
          <w:bCs/>
          <w:sz w:val="24"/>
          <w:szCs w:val="28"/>
        </w:rPr>
        <w:t xml:space="preserve">0410 «Связь и информатика» - </w:t>
      </w:r>
      <w:r w:rsidRPr="00CE5B17">
        <w:rPr>
          <w:rFonts w:ascii="Times New Roman" w:hAnsi="Times New Roman"/>
          <w:sz w:val="24"/>
          <w:szCs w:val="28"/>
        </w:rPr>
        <w:t xml:space="preserve">по данному подразделу отражаются расходы  на услуги телефонной связи и интернета, а также на обслуживание программных продуктов («1С», «СБИС+», </w:t>
      </w:r>
      <w:r w:rsidR="00912DF7">
        <w:rPr>
          <w:rFonts w:ascii="Times New Roman" w:hAnsi="Times New Roman"/>
          <w:sz w:val="24"/>
          <w:szCs w:val="28"/>
        </w:rPr>
        <w:t xml:space="preserve"> </w:t>
      </w:r>
      <w:r w:rsidRPr="00CE5B17">
        <w:rPr>
          <w:rFonts w:ascii="Times New Roman" w:hAnsi="Times New Roman"/>
          <w:sz w:val="24"/>
          <w:szCs w:val="28"/>
        </w:rPr>
        <w:t>АИС «Паспортный стол ЖЭО», АС «Бюджет», обслуживание сайта) исполнение составляет 192 263,40 рубля или 100%;</w:t>
      </w:r>
    </w:p>
    <w:p w:rsidR="007276CA" w:rsidRPr="00CE5B17" w:rsidRDefault="007276CA" w:rsidP="007276CA">
      <w:pPr>
        <w:pStyle w:val="af5"/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E5B17">
        <w:rPr>
          <w:rFonts w:ascii="Times New Roman" w:hAnsi="Times New Roman"/>
          <w:sz w:val="24"/>
          <w:szCs w:val="28"/>
        </w:rPr>
        <w:t xml:space="preserve">По разделу </w:t>
      </w:r>
      <w:r w:rsidRPr="00CE5B17">
        <w:rPr>
          <w:rFonts w:ascii="Times New Roman" w:hAnsi="Times New Roman"/>
          <w:b/>
          <w:sz w:val="24"/>
          <w:szCs w:val="28"/>
        </w:rPr>
        <w:t xml:space="preserve">0500 «Жилищно-коммунальное хозяйство» </w:t>
      </w:r>
      <w:r w:rsidRPr="00CE5B17">
        <w:rPr>
          <w:rFonts w:ascii="Times New Roman" w:hAnsi="Times New Roman"/>
          <w:sz w:val="24"/>
          <w:szCs w:val="28"/>
        </w:rPr>
        <w:t>произведены расходы  на сумму 505 195,31 рублей исполнение составляет 100 %.</w:t>
      </w:r>
    </w:p>
    <w:p w:rsidR="007276CA" w:rsidRPr="00CE5B17" w:rsidRDefault="007276CA" w:rsidP="007276CA">
      <w:pPr>
        <w:pStyle w:val="31"/>
        <w:spacing w:after="0" w:line="360" w:lineRule="auto"/>
        <w:ind w:firstLine="709"/>
        <w:jc w:val="both"/>
        <w:rPr>
          <w:sz w:val="24"/>
          <w:szCs w:val="28"/>
        </w:rPr>
      </w:pPr>
      <w:r w:rsidRPr="00CE5B17">
        <w:rPr>
          <w:sz w:val="24"/>
          <w:szCs w:val="28"/>
        </w:rPr>
        <w:t>В рамках произведенных расходов осуществлялось финансирование следующих подразделов:</w:t>
      </w:r>
    </w:p>
    <w:p w:rsidR="007276CA" w:rsidRPr="00CE5B17" w:rsidRDefault="007276CA" w:rsidP="007276CA">
      <w:pPr>
        <w:pStyle w:val="af5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E5B17">
        <w:rPr>
          <w:rFonts w:ascii="Times New Roman" w:hAnsi="Times New Roman"/>
          <w:sz w:val="24"/>
          <w:szCs w:val="28"/>
        </w:rPr>
        <w:t xml:space="preserve">0501 «Жилищное хозяйство» по данному разделу отражаются расходы по ремонту печей муниципального имущества. Расходы  за 2023 год </w:t>
      </w:r>
      <w:proofErr w:type="gramStart"/>
      <w:r w:rsidRPr="00CE5B17">
        <w:rPr>
          <w:rFonts w:ascii="Times New Roman" w:hAnsi="Times New Roman"/>
          <w:sz w:val="24"/>
          <w:szCs w:val="28"/>
        </w:rPr>
        <w:t>составили  99 910,31 рублей исполнение составляет</w:t>
      </w:r>
      <w:proofErr w:type="gramEnd"/>
      <w:r w:rsidRPr="00CE5B17">
        <w:rPr>
          <w:rFonts w:ascii="Times New Roman" w:hAnsi="Times New Roman"/>
          <w:sz w:val="24"/>
          <w:szCs w:val="28"/>
        </w:rPr>
        <w:t xml:space="preserve"> 100,0%.</w:t>
      </w:r>
    </w:p>
    <w:p w:rsidR="007276CA" w:rsidRPr="00CE5B17" w:rsidRDefault="007276CA" w:rsidP="007276CA">
      <w:pPr>
        <w:pStyle w:val="af5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CE5B17">
        <w:rPr>
          <w:rFonts w:ascii="Times New Roman" w:hAnsi="Times New Roman"/>
          <w:bCs/>
          <w:sz w:val="24"/>
          <w:szCs w:val="28"/>
        </w:rPr>
        <w:t xml:space="preserve">0505 «Другие вопросы в области жилищно-коммунального хозяйства» - </w:t>
      </w:r>
      <w:r w:rsidRPr="00CE5B17">
        <w:rPr>
          <w:rFonts w:ascii="Times New Roman" w:hAnsi="Times New Roman"/>
          <w:sz w:val="24"/>
          <w:szCs w:val="28"/>
        </w:rPr>
        <w:t>по данному подразделу отражаются расходы в виде иных межбюджетных трансфертов, согласно заключенному соглашению о передаче осуществления части полномочий органов местного самоуправления сельского поселения Мулымья органам местного самоуправления муниципального образования Кондинский район  № 9(2018-2018)  от 21 декабря 2015 года и постановление администрации сельского поселения Мулымья от 10 ноября 2015 года № 203 «</w:t>
      </w:r>
      <w:r w:rsidRPr="00CE5B17">
        <w:rPr>
          <w:rFonts w:ascii="Times New Roman" w:hAnsi="Times New Roman"/>
          <w:bCs/>
          <w:sz w:val="24"/>
          <w:szCs w:val="28"/>
        </w:rPr>
        <w:t xml:space="preserve">Об утверждении </w:t>
      </w:r>
      <w:r w:rsidRPr="00CE5B17">
        <w:rPr>
          <w:rFonts w:ascii="Times New Roman" w:hAnsi="Times New Roman"/>
          <w:sz w:val="24"/>
          <w:szCs w:val="28"/>
        </w:rPr>
        <w:t>Порядка</w:t>
      </w:r>
      <w:proofErr w:type="gramEnd"/>
      <w:r w:rsidRPr="00CE5B17">
        <w:rPr>
          <w:rFonts w:ascii="Times New Roman" w:hAnsi="Times New Roman"/>
          <w:sz w:val="24"/>
          <w:szCs w:val="28"/>
        </w:rPr>
        <w:t xml:space="preserve"> предоставления иных межбюджетных </w:t>
      </w:r>
      <w:r w:rsidRPr="00CE5B17">
        <w:rPr>
          <w:rFonts w:ascii="Times New Roman" w:hAnsi="Times New Roman"/>
          <w:sz w:val="24"/>
          <w:szCs w:val="28"/>
        </w:rPr>
        <w:lastRenderedPageBreak/>
        <w:t>трансфертов из бюджета сельского поселения Мулымья». Расходы составил 405 285,00 рублей или 100% от плановых назначений.</w:t>
      </w:r>
    </w:p>
    <w:p w:rsidR="007276CA" w:rsidRPr="00CE5B17" w:rsidRDefault="007276CA" w:rsidP="007276CA">
      <w:pPr>
        <w:pStyle w:val="af5"/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E5B17">
        <w:rPr>
          <w:rFonts w:ascii="Times New Roman" w:hAnsi="Times New Roman"/>
          <w:b/>
          <w:sz w:val="24"/>
          <w:szCs w:val="28"/>
        </w:rPr>
        <w:t>Раздел 0600 «Охрана окружающей среды»</w:t>
      </w:r>
      <w:r w:rsidRPr="00CE5B17">
        <w:rPr>
          <w:rFonts w:ascii="Times New Roman" w:hAnsi="Times New Roman"/>
          <w:sz w:val="24"/>
          <w:szCs w:val="28"/>
        </w:rPr>
        <w:t xml:space="preserve"> - в рамках данного раздела отражаются расходы по разделу 0605 «Другие вопросы в области охраны окружающей среды». Исполнение составляет 3 345 144,47  рублей или 100% от уточненного плана.</w:t>
      </w:r>
    </w:p>
    <w:p w:rsidR="007276CA" w:rsidRPr="00CE5B17" w:rsidRDefault="007276CA" w:rsidP="007276CA">
      <w:pPr>
        <w:pStyle w:val="31"/>
        <w:spacing w:after="0" w:line="360" w:lineRule="auto"/>
        <w:ind w:firstLine="709"/>
        <w:jc w:val="both"/>
        <w:rPr>
          <w:sz w:val="24"/>
          <w:szCs w:val="28"/>
        </w:rPr>
      </w:pPr>
      <w:r w:rsidRPr="00CE5B17">
        <w:rPr>
          <w:b/>
          <w:bCs/>
          <w:sz w:val="24"/>
          <w:szCs w:val="28"/>
        </w:rPr>
        <w:t xml:space="preserve">Раздел 0700 «Образование» - </w:t>
      </w:r>
      <w:r w:rsidRPr="00CE5B17">
        <w:rPr>
          <w:sz w:val="24"/>
          <w:szCs w:val="28"/>
        </w:rPr>
        <w:t>в рамках данного раздела отражаются расходы по подразделу 0707 «Молодежная политика и оздоровление детей». Исполнение составляет 283 988,45 рубля или 100% от уточненного плана.</w:t>
      </w:r>
    </w:p>
    <w:p w:rsidR="007276CA" w:rsidRPr="00CE5B17" w:rsidRDefault="007276CA" w:rsidP="007276CA">
      <w:pPr>
        <w:spacing w:line="360" w:lineRule="auto"/>
        <w:ind w:firstLine="709"/>
        <w:jc w:val="both"/>
        <w:rPr>
          <w:szCs w:val="28"/>
        </w:rPr>
      </w:pPr>
      <w:r w:rsidRPr="00CE5B17">
        <w:rPr>
          <w:b/>
          <w:bCs/>
          <w:szCs w:val="28"/>
        </w:rPr>
        <w:t xml:space="preserve">Раздел 0800 «Культура, кинематография» - в рамках данного раздела осуществляются расходы по следующим подразделам </w:t>
      </w:r>
    </w:p>
    <w:p w:rsidR="007276CA" w:rsidRPr="00CE5B17" w:rsidRDefault="007276CA" w:rsidP="007276CA">
      <w:pPr>
        <w:pStyle w:val="af5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CE5B17">
        <w:rPr>
          <w:rFonts w:ascii="Times New Roman" w:hAnsi="Times New Roman"/>
          <w:sz w:val="24"/>
          <w:szCs w:val="28"/>
        </w:rPr>
        <w:t xml:space="preserve">0801 отражаются расходы на содержание Муниципального учреждения «Сельский центр культуры. ШАИМ», </w:t>
      </w:r>
      <w:proofErr w:type="gramStart"/>
      <w:r w:rsidRPr="00CE5B17">
        <w:rPr>
          <w:rFonts w:ascii="Times New Roman" w:hAnsi="Times New Roman"/>
          <w:sz w:val="24"/>
          <w:szCs w:val="28"/>
        </w:rPr>
        <w:t>который</w:t>
      </w:r>
      <w:proofErr w:type="gramEnd"/>
      <w:r w:rsidRPr="00CE5B17">
        <w:rPr>
          <w:rFonts w:ascii="Times New Roman" w:hAnsi="Times New Roman"/>
          <w:sz w:val="24"/>
          <w:szCs w:val="28"/>
        </w:rPr>
        <w:t xml:space="preserve"> является юридическим лицом, штатная численность  составляет 17,75 единиц. При плане 13 979 016,57 рублей или 100 % от плана.</w:t>
      </w:r>
    </w:p>
    <w:p w:rsidR="007276CA" w:rsidRPr="00CE5B17" w:rsidRDefault="007276CA" w:rsidP="007276CA">
      <w:pPr>
        <w:spacing w:line="360" w:lineRule="auto"/>
        <w:ind w:firstLine="709"/>
        <w:jc w:val="both"/>
        <w:rPr>
          <w:bCs/>
          <w:szCs w:val="28"/>
        </w:rPr>
      </w:pPr>
      <w:r w:rsidRPr="00CE5B17">
        <w:rPr>
          <w:szCs w:val="28"/>
        </w:rPr>
        <w:t xml:space="preserve">В рамках раздела </w:t>
      </w:r>
      <w:r w:rsidRPr="00CE5B17">
        <w:rPr>
          <w:b/>
          <w:bCs/>
          <w:szCs w:val="28"/>
        </w:rPr>
        <w:t xml:space="preserve">1000 «Социальная политика» </w:t>
      </w:r>
      <w:r w:rsidRPr="00CE5B17">
        <w:rPr>
          <w:szCs w:val="28"/>
        </w:rPr>
        <w:t>отражаются пособия и компенсации гражданам и иные социальные выплаты, кроме публичных обязательств. По подразделу 1001 «Доплата к пенсиям» исполнение составляет 100,0% от плана или 612 000,00 рублей.</w:t>
      </w:r>
    </w:p>
    <w:p w:rsidR="007276CA" w:rsidRPr="00CE5B17" w:rsidRDefault="007276CA" w:rsidP="007276CA">
      <w:pPr>
        <w:pStyle w:val="3"/>
        <w:spacing w:before="0" w:line="360" w:lineRule="auto"/>
        <w:rPr>
          <w:rFonts w:ascii="Times New Roman" w:hAnsi="Times New Roman"/>
          <w:b w:val="0"/>
          <w:sz w:val="22"/>
          <w:szCs w:val="24"/>
        </w:rPr>
      </w:pPr>
    </w:p>
    <w:p w:rsidR="007276CA" w:rsidRPr="007276CA" w:rsidRDefault="007276CA" w:rsidP="007276CA">
      <w:pPr>
        <w:pStyle w:val="3"/>
        <w:spacing w:before="0"/>
        <w:jc w:val="both"/>
        <w:rPr>
          <w:rFonts w:ascii="Times New Roman" w:hAnsi="Times New Roman"/>
          <w:sz w:val="24"/>
          <w:szCs w:val="28"/>
        </w:rPr>
      </w:pPr>
      <w:r w:rsidRPr="007276CA">
        <w:rPr>
          <w:rFonts w:ascii="Times New Roman" w:hAnsi="Times New Roman"/>
          <w:b w:val="0"/>
          <w:sz w:val="24"/>
          <w:szCs w:val="28"/>
        </w:rPr>
        <w:t xml:space="preserve">Таблица 3 - </w:t>
      </w:r>
      <w:r w:rsidRPr="007276CA">
        <w:rPr>
          <w:rFonts w:ascii="Times New Roman" w:hAnsi="Times New Roman"/>
          <w:sz w:val="24"/>
          <w:szCs w:val="28"/>
        </w:rPr>
        <w:t>Исполнение бюджета поселения по доходам и расходам за 2019 – 2023 годы</w:t>
      </w:r>
    </w:p>
    <w:tbl>
      <w:tblPr>
        <w:tblW w:w="10080" w:type="dxa"/>
        <w:tblInd w:w="93" w:type="dxa"/>
        <w:tblLook w:val="04A0"/>
      </w:tblPr>
      <w:tblGrid>
        <w:gridCol w:w="2142"/>
        <w:gridCol w:w="1188"/>
        <w:gridCol w:w="1364"/>
        <w:gridCol w:w="1375"/>
        <w:gridCol w:w="1394"/>
        <w:gridCol w:w="1341"/>
        <w:gridCol w:w="1276"/>
      </w:tblGrid>
      <w:tr w:rsidR="007276CA" w:rsidRPr="007276CA" w:rsidTr="000F2C19">
        <w:trPr>
          <w:trHeight w:val="3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rPr>
                <w:b/>
                <w:bCs/>
                <w:szCs w:val="26"/>
              </w:rPr>
            </w:pPr>
            <w:r w:rsidRPr="00D702A0">
              <w:rPr>
                <w:b/>
                <w:bCs/>
                <w:szCs w:val="26"/>
              </w:rPr>
              <w:t>Наименование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rPr>
                <w:b/>
                <w:bCs/>
                <w:szCs w:val="26"/>
              </w:rPr>
            </w:pPr>
            <w:r w:rsidRPr="00D702A0">
              <w:rPr>
                <w:b/>
                <w:bCs/>
                <w:szCs w:val="26"/>
              </w:rPr>
              <w:t xml:space="preserve">Ед. </w:t>
            </w:r>
            <w:proofErr w:type="spellStart"/>
            <w:r w:rsidRPr="00D702A0">
              <w:rPr>
                <w:b/>
                <w:bCs/>
                <w:szCs w:val="26"/>
              </w:rPr>
              <w:t>изм</w:t>
            </w:r>
            <w:proofErr w:type="spellEnd"/>
            <w:r w:rsidRPr="00D702A0">
              <w:rPr>
                <w:b/>
                <w:bCs/>
                <w:szCs w:val="26"/>
              </w:rPr>
              <w:t>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b/>
                <w:bCs/>
              </w:rPr>
            </w:pPr>
            <w:r w:rsidRPr="00D702A0">
              <w:rPr>
                <w:b/>
                <w:bCs/>
              </w:rPr>
              <w:t>2019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b/>
                <w:bCs/>
              </w:rPr>
            </w:pPr>
            <w:r w:rsidRPr="00D702A0">
              <w:rPr>
                <w:b/>
                <w:bCs/>
              </w:rPr>
              <w:t>2020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b/>
                <w:bCs/>
              </w:rPr>
            </w:pPr>
            <w:r w:rsidRPr="00D702A0">
              <w:rPr>
                <w:b/>
                <w:bCs/>
              </w:rPr>
              <w:t>2021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b/>
                <w:bCs/>
              </w:rPr>
            </w:pPr>
            <w:r w:rsidRPr="00D702A0">
              <w:rPr>
                <w:b/>
                <w:bCs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b/>
                <w:bCs/>
              </w:rPr>
            </w:pPr>
            <w:r w:rsidRPr="00D702A0">
              <w:rPr>
                <w:b/>
                <w:bCs/>
              </w:rPr>
              <w:t>2023</w:t>
            </w:r>
          </w:p>
        </w:tc>
      </w:tr>
      <w:tr w:rsidR="007276CA" w:rsidRPr="007276CA" w:rsidTr="000F2C19">
        <w:trPr>
          <w:trHeight w:val="3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rPr>
                <w:szCs w:val="26"/>
              </w:rPr>
            </w:pPr>
            <w:r w:rsidRPr="00D702A0">
              <w:rPr>
                <w:szCs w:val="26"/>
              </w:rPr>
              <w:t>Численность населения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rPr>
                <w:szCs w:val="26"/>
              </w:rPr>
            </w:pPr>
            <w:r w:rsidRPr="00D702A0">
              <w:rPr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</w:pPr>
            <w:r w:rsidRPr="00D702A0">
              <w:t>3002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</w:pPr>
            <w:r w:rsidRPr="00D702A0">
              <w:t>2925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</w:pPr>
            <w:r w:rsidRPr="00D702A0">
              <w:t>3061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</w:pPr>
            <w:r w:rsidRPr="00D702A0">
              <w:t>2813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</w:pPr>
            <w:r w:rsidRPr="00D702A0">
              <w:t>2813</w:t>
            </w:r>
          </w:p>
        </w:tc>
      </w:tr>
      <w:tr w:rsidR="007276CA" w:rsidRPr="007276CA" w:rsidTr="000F2C19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rPr>
                <w:szCs w:val="26"/>
              </w:rPr>
            </w:pPr>
            <w:r w:rsidRPr="00D702A0">
              <w:rPr>
                <w:szCs w:val="26"/>
              </w:rPr>
              <w:t>Доходы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rPr>
                <w:szCs w:val="26"/>
              </w:rPr>
            </w:pPr>
            <w:r w:rsidRPr="00D702A0">
              <w:rPr>
                <w:szCs w:val="26"/>
              </w:rPr>
              <w:t>Тыс</w:t>
            </w:r>
            <w:proofErr w:type="gramStart"/>
            <w:r w:rsidRPr="00D702A0">
              <w:rPr>
                <w:szCs w:val="26"/>
              </w:rPr>
              <w:t>.р</w:t>
            </w:r>
            <w:proofErr w:type="gramEnd"/>
            <w:r w:rsidRPr="00D702A0">
              <w:rPr>
                <w:szCs w:val="26"/>
              </w:rPr>
              <w:t>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i/>
                <w:iCs/>
              </w:rPr>
            </w:pPr>
            <w:r w:rsidRPr="00D702A0">
              <w:rPr>
                <w:i/>
                <w:iCs/>
              </w:rPr>
              <w:t xml:space="preserve">65 048,97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i/>
                <w:iCs/>
              </w:rPr>
            </w:pPr>
            <w:r w:rsidRPr="00D702A0">
              <w:rPr>
                <w:i/>
                <w:iCs/>
              </w:rPr>
              <w:t xml:space="preserve">60 268,88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i/>
                <w:iCs/>
              </w:rPr>
            </w:pPr>
            <w:r w:rsidRPr="00D702A0">
              <w:rPr>
                <w:i/>
                <w:iCs/>
              </w:rPr>
              <w:t xml:space="preserve">57 215,44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i/>
                <w:iCs/>
              </w:rPr>
            </w:pPr>
            <w:r w:rsidRPr="00D702A0">
              <w:rPr>
                <w:i/>
                <w:iCs/>
              </w:rPr>
              <w:t xml:space="preserve">53 954,17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912DF7" w:rsidRDefault="007276CA" w:rsidP="000F2C19">
            <w:pPr>
              <w:jc w:val="right"/>
              <w:rPr>
                <w:i/>
                <w:iCs/>
                <w:color w:val="4F6228" w:themeColor="accent3" w:themeShade="80"/>
              </w:rPr>
            </w:pPr>
            <w:r w:rsidRPr="00912DF7">
              <w:rPr>
                <w:i/>
                <w:iCs/>
                <w:color w:val="4F6228" w:themeColor="accent3" w:themeShade="80"/>
              </w:rPr>
              <w:t xml:space="preserve">62 348,51  </w:t>
            </w:r>
          </w:p>
        </w:tc>
      </w:tr>
      <w:tr w:rsidR="007276CA" w:rsidRPr="007276CA" w:rsidTr="000F2C19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rPr>
                <w:szCs w:val="26"/>
              </w:rPr>
            </w:pPr>
            <w:r w:rsidRPr="00D702A0">
              <w:rPr>
                <w:szCs w:val="26"/>
              </w:rPr>
              <w:t>Расходы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rPr>
                <w:szCs w:val="26"/>
              </w:rPr>
            </w:pPr>
            <w:r w:rsidRPr="00D702A0">
              <w:rPr>
                <w:szCs w:val="26"/>
              </w:rPr>
              <w:t>Тыс</w:t>
            </w:r>
            <w:proofErr w:type="gramStart"/>
            <w:r w:rsidRPr="00D702A0">
              <w:rPr>
                <w:szCs w:val="26"/>
              </w:rPr>
              <w:t>.р</w:t>
            </w:r>
            <w:proofErr w:type="gramEnd"/>
            <w:r w:rsidRPr="00D702A0">
              <w:rPr>
                <w:szCs w:val="26"/>
              </w:rPr>
              <w:t>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i/>
                <w:iCs/>
              </w:rPr>
            </w:pPr>
            <w:r w:rsidRPr="00D702A0">
              <w:rPr>
                <w:i/>
                <w:iCs/>
              </w:rPr>
              <w:t xml:space="preserve">58 716,69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i/>
                <w:iCs/>
              </w:rPr>
            </w:pPr>
            <w:r w:rsidRPr="00D702A0">
              <w:rPr>
                <w:i/>
                <w:iCs/>
              </w:rPr>
              <w:t xml:space="preserve">65 029,35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i/>
                <w:iCs/>
              </w:rPr>
            </w:pPr>
            <w:r w:rsidRPr="00D702A0">
              <w:rPr>
                <w:i/>
                <w:iCs/>
              </w:rPr>
              <w:t xml:space="preserve">58 640,31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i/>
                <w:iCs/>
              </w:rPr>
            </w:pPr>
            <w:r w:rsidRPr="00D702A0">
              <w:rPr>
                <w:i/>
                <w:iCs/>
              </w:rPr>
              <w:t xml:space="preserve">56 214,85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i/>
                <w:iCs/>
              </w:rPr>
            </w:pPr>
            <w:r w:rsidRPr="00D702A0">
              <w:rPr>
                <w:i/>
                <w:iCs/>
              </w:rPr>
              <w:t xml:space="preserve">63 404,89  </w:t>
            </w:r>
          </w:p>
        </w:tc>
      </w:tr>
      <w:tr w:rsidR="007276CA" w:rsidRPr="007276CA" w:rsidTr="000F2C19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rPr>
                <w:szCs w:val="26"/>
              </w:rPr>
            </w:pPr>
            <w:r w:rsidRPr="00D702A0">
              <w:rPr>
                <w:szCs w:val="26"/>
              </w:rPr>
              <w:t>Собственные доходы бюджета (</w:t>
            </w:r>
            <w:proofErr w:type="gramStart"/>
            <w:r w:rsidRPr="00D702A0">
              <w:rPr>
                <w:szCs w:val="26"/>
              </w:rPr>
              <w:t>налоговый</w:t>
            </w:r>
            <w:proofErr w:type="gramEnd"/>
            <w:r w:rsidRPr="00D702A0">
              <w:rPr>
                <w:szCs w:val="26"/>
              </w:rPr>
              <w:t xml:space="preserve"> и неналоговые доходы)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rPr>
                <w:szCs w:val="26"/>
              </w:rPr>
            </w:pPr>
            <w:r w:rsidRPr="00D702A0">
              <w:rPr>
                <w:szCs w:val="26"/>
              </w:rPr>
              <w:t>Тыс</w:t>
            </w:r>
            <w:proofErr w:type="gramStart"/>
            <w:r w:rsidRPr="00D702A0">
              <w:rPr>
                <w:szCs w:val="26"/>
              </w:rPr>
              <w:t>.р</w:t>
            </w:r>
            <w:proofErr w:type="gramEnd"/>
            <w:r w:rsidRPr="00D702A0">
              <w:rPr>
                <w:szCs w:val="26"/>
              </w:rPr>
              <w:t>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</w:pPr>
            <w:r w:rsidRPr="00D702A0">
              <w:t xml:space="preserve">11 953,95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</w:pPr>
            <w:r w:rsidRPr="00D702A0">
              <w:t xml:space="preserve">12 092,56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</w:pPr>
            <w:r w:rsidRPr="00D702A0">
              <w:t xml:space="preserve">12 092,56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</w:pPr>
            <w:r w:rsidRPr="00D702A0">
              <w:t xml:space="preserve">12 147,25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912DF7" w:rsidRDefault="007276CA" w:rsidP="000F2C19">
            <w:pPr>
              <w:jc w:val="right"/>
              <w:rPr>
                <w:color w:val="4F6228" w:themeColor="accent3" w:themeShade="80"/>
              </w:rPr>
            </w:pPr>
            <w:r w:rsidRPr="00912DF7">
              <w:rPr>
                <w:color w:val="4F6228" w:themeColor="accent3" w:themeShade="80"/>
              </w:rPr>
              <w:t xml:space="preserve">14 866,78  </w:t>
            </w:r>
          </w:p>
        </w:tc>
      </w:tr>
      <w:tr w:rsidR="007276CA" w:rsidRPr="007276CA" w:rsidTr="000F2C19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rPr>
                <w:szCs w:val="26"/>
              </w:rPr>
            </w:pPr>
            <w:r w:rsidRPr="00D702A0">
              <w:rPr>
                <w:szCs w:val="26"/>
              </w:rPr>
              <w:t>Финансовая обеспеченность на 1 жителя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rPr>
                <w:szCs w:val="26"/>
              </w:rPr>
            </w:pPr>
            <w:r w:rsidRPr="00D702A0">
              <w:rPr>
                <w:szCs w:val="26"/>
              </w:rPr>
              <w:t>Тыс</w:t>
            </w:r>
            <w:proofErr w:type="gramStart"/>
            <w:r w:rsidRPr="00D702A0">
              <w:rPr>
                <w:szCs w:val="26"/>
              </w:rPr>
              <w:t>.р</w:t>
            </w:r>
            <w:proofErr w:type="gramEnd"/>
            <w:r w:rsidRPr="00D702A0">
              <w:rPr>
                <w:szCs w:val="26"/>
              </w:rPr>
              <w:t>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szCs w:val="26"/>
              </w:rPr>
            </w:pPr>
            <w:r w:rsidRPr="00D702A0">
              <w:rPr>
                <w:szCs w:val="26"/>
              </w:rPr>
              <w:t xml:space="preserve">21,67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szCs w:val="26"/>
              </w:rPr>
            </w:pPr>
            <w:r w:rsidRPr="00D702A0">
              <w:rPr>
                <w:szCs w:val="26"/>
              </w:rPr>
              <w:t xml:space="preserve">20,60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szCs w:val="26"/>
              </w:rPr>
            </w:pPr>
            <w:r w:rsidRPr="00D702A0">
              <w:rPr>
                <w:szCs w:val="26"/>
              </w:rPr>
              <w:t xml:space="preserve">18,69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szCs w:val="26"/>
              </w:rPr>
            </w:pPr>
            <w:r w:rsidRPr="00D702A0">
              <w:rPr>
                <w:szCs w:val="26"/>
              </w:rPr>
              <w:t xml:space="preserve">19,18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  <w:rPr>
                <w:szCs w:val="26"/>
              </w:rPr>
            </w:pPr>
            <w:r w:rsidRPr="00D702A0">
              <w:rPr>
                <w:szCs w:val="26"/>
              </w:rPr>
              <w:t xml:space="preserve">22,16  </w:t>
            </w:r>
          </w:p>
        </w:tc>
      </w:tr>
      <w:tr w:rsidR="007276CA" w:rsidRPr="007276CA" w:rsidTr="000F2C19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rPr>
                <w:szCs w:val="26"/>
              </w:rPr>
            </w:pPr>
            <w:r w:rsidRPr="00D702A0">
              <w:rPr>
                <w:szCs w:val="26"/>
              </w:rPr>
              <w:t>Собственные доходы на 1 жителя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rPr>
                <w:szCs w:val="26"/>
              </w:rPr>
            </w:pPr>
            <w:r w:rsidRPr="00D702A0">
              <w:rPr>
                <w:szCs w:val="26"/>
              </w:rPr>
              <w:t>Тыс</w:t>
            </w:r>
            <w:proofErr w:type="gramStart"/>
            <w:r w:rsidRPr="00D702A0">
              <w:rPr>
                <w:szCs w:val="26"/>
              </w:rPr>
              <w:t>.р</w:t>
            </w:r>
            <w:proofErr w:type="gramEnd"/>
            <w:r w:rsidRPr="00D702A0">
              <w:rPr>
                <w:szCs w:val="26"/>
              </w:rPr>
              <w:t>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</w:pPr>
            <w:r w:rsidRPr="00D702A0">
              <w:t xml:space="preserve">3,98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</w:pPr>
            <w:r w:rsidRPr="00D702A0">
              <w:t xml:space="preserve">4,13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</w:pPr>
            <w:r w:rsidRPr="00D702A0">
              <w:t xml:space="preserve">3,95 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</w:pPr>
            <w:r w:rsidRPr="00D702A0">
              <w:t xml:space="preserve">4,32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CA" w:rsidRPr="00D702A0" w:rsidRDefault="007276CA" w:rsidP="000F2C19">
            <w:pPr>
              <w:jc w:val="right"/>
            </w:pPr>
            <w:r w:rsidRPr="00D702A0">
              <w:t xml:space="preserve">5,29  </w:t>
            </w:r>
          </w:p>
        </w:tc>
      </w:tr>
    </w:tbl>
    <w:p w:rsidR="00DF3F8B" w:rsidRDefault="00DF3F8B" w:rsidP="00DF3F8B">
      <w:pPr>
        <w:pStyle w:val="2"/>
        <w:spacing w:before="0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DF3F8B" w:rsidRDefault="00DF3F8B" w:rsidP="00DF3F8B">
      <w:pPr>
        <w:jc w:val="both"/>
      </w:pPr>
    </w:p>
    <w:p w:rsidR="00DF3F8B" w:rsidRDefault="00DF3F8B" w:rsidP="00DF3F8B"/>
    <w:p w:rsidR="00DF3F8B" w:rsidRPr="00413C1C" w:rsidRDefault="00DF3F8B" w:rsidP="00DF3F8B">
      <w:pPr>
        <w:pStyle w:val="2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 Установление, изменение и отмена местных налогов и сборов  поселения:</w:t>
      </w:r>
    </w:p>
    <w:p w:rsidR="00DF3F8B" w:rsidRPr="00413C1C" w:rsidRDefault="00DF3F8B" w:rsidP="00DF3F8B">
      <w:pPr>
        <w:tabs>
          <w:tab w:val="left" w:pos="708"/>
          <w:tab w:val="left" w:pos="1264"/>
        </w:tabs>
        <w:spacing w:line="360" w:lineRule="auto"/>
        <w:jc w:val="center"/>
        <w:rPr>
          <w:b/>
          <w:color w:val="000000" w:themeColor="text1"/>
          <w:u w:val="single"/>
        </w:rPr>
      </w:pPr>
      <w:r w:rsidRPr="00413C1C">
        <w:rPr>
          <w:b/>
          <w:color w:val="000000" w:themeColor="text1"/>
          <w:u w:val="single"/>
        </w:rPr>
        <w:t>Земельный налог:</w:t>
      </w:r>
    </w:p>
    <w:p w:rsidR="00047607" w:rsidRPr="00413C1C" w:rsidRDefault="00DF3F8B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</w:r>
      <w:r w:rsidR="000F2C19" w:rsidRPr="00413C1C">
        <w:rPr>
          <w:color w:val="000000" w:themeColor="text1"/>
        </w:rPr>
        <w:t>За истекший период 2023</w:t>
      </w:r>
      <w:r w:rsidRPr="00413C1C">
        <w:rPr>
          <w:color w:val="000000" w:themeColor="text1"/>
        </w:rPr>
        <w:t xml:space="preserve"> год</w:t>
      </w:r>
      <w:r w:rsidR="000F2C19" w:rsidRPr="00413C1C">
        <w:rPr>
          <w:color w:val="000000" w:themeColor="text1"/>
        </w:rPr>
        <w:t>а</w:t>
      </w:r>
      <w:r w:rsidRPr="00413C1C">
        <w:rPr>
          <w:color w:val="000000" w:themeColor="text1"/>
        </w:rPr>
        <w:t xml:space="preserve"> </w:t>
      </w:r>
      <w:r w:rsidR="00047607" w:rsidRPr="00413C1C">
        <w:rPr>
          <w:color w:val="000000" w:themeColor="text1"/>
        </w:rPr>
        <w:t xml:space="preserve">в муниципальные правовые акты сельского поселения Мулымья, регулирующих утверждение и установление таких местных налогов и сборов, как </w:t>
      </w:r>
      <w:r w:rsidR="00047607" w:rsidRPr="00413C1C">
        <w:rPr>
          <w:i/>
          <w:color w:val="000000" w:themeColor="text1"/>
        </w:rPr>
        <w:t>земельный налог на территории муниципального образования, а также налог на имущество физических лиц,</w:t>
      </w:r>
      <w:r w:rsidR="00047607" w:rsidRPr="00413C1C">
        <w:rPr>
          <w:color w:val="000000" w:themeColor="text1"/>
        </w:rPr>
        <w:t xml:space="preserve"> каких-либо существенных изменений по увеличению, уменьшению либо отмене размера установленных налоговых ставок и </w:t>
      </w:r>
      <w:proofErr w:type="gramStart"/>
      <w:r w:rsidR="00047607" w:rsidRPr="00413C1C">
        <w:rPr>
          <w:color w:val="000000" w:themeColor="text1"/>
        </w:rPr>
        <w:t>перечня</w:t>
      </w:r>
      <w:proofErr w:type="gramEnd"/>
      <w:r w:rsidR="00047607" w:rsidRPr="00413C1C">
        <w:rPr>
          <w:color w:val="000000" w:themeColor="text1"/>
        </w:rPr>
        <w:t xml:space="preserve"> налоговых гот, изменения оснований их применения, порядков и сроков уплаты налогов, не осуществлялось.</w:t>
      </w:r>
    </w:p>
    <w:p w:rsidR="00047607" w:rsidRPr="00413C1C" w:rsidRDefault="00047607" w:rsidP="00047607">
      <w:pPr>
        <w:spacing w:line="360" w:lineRule="auto"/>
        <w:jc w:val="both"/>
        <w:rPr>
          <w:bCs/>
          <w:color w:val="000000" w:themeColor="text1"/>
        </w:rPr>
      </w:pPr>
      <w:r w:rsidRPr="00413C1C">
        <w:rPr>
          <w:color w:val="000000" w:themeColor="text1"/>
        </w:rPr>
        <w:t xml:space="preserve">             Текущие изменения по внесению изменений в данные муниципальные правовые акты сельского поселения Мулымья, регулирующих установление местных налогов и сборов, осуществлялось с целью их приведения в соответствие действующему законодательству в сфере налогообложения. </w:t>
      </w:r>
      <w:proofErr w:type="gramStart"/>
      <w:r w:rsidRPr="00413C1C">
        <w:rPr>
          <w:color w:val="000000" w:themeColor="text1"/>
        </w:rPr>
        <w:t xml:space="preserve">Согласно положений ст.16 Налогового кодекса РФ, информация об установлении либо об изменении  действий местных налогов и сборов направляется администрацией поселения в территориальный орган, уполномоченный по контролю и надзору в области налогов и сборов, в порядке и сроки, предусмотренные приказом ФНС России от 22.11.2018 года №ММВ-7-21/652 </w:t>
      </w:r>
      <w:r w:rsidRPr="00413C1C">
        <w:rPr>
          <w:bCs/>
          <w:color w:val="000000" w:themeColor="text1"/>
        </w:rPr>
        <w:t>«Об утверждении формы и формата представления информации об установлении, изменении и прекращении действия</w:t>
      </w:r>
      <w:proofErr w:type="gramEnd"/>
      <w:r w:rsidRPr="00413C1C">
        <w:rPr>
          <w:bCs/>
          <w:color w:val="000000" w:themeColor="text1"/>
        </w:rPr>
        <w:t xml:space="preserve"> региональных и местных налогов, а также порядка направления указанной информации в электронной форме».</w:t>
      </w:r>
    </w:p>
    <w:p w:rsidR="00DF3F8B" w:rsidRPr="00047607" w:rsidRDefault="00047607" w:rsidP="00DF3F8B">
      <w:pPr>
        <w:spacing w:line="360" w:lineRule="auto"/>
        <w:jc w:val="both"/>
        <w:rPr>
          <w:color w:val="FF0000"/>
        </w:rPr>
      </w:pPr>
      <w:r w:rsidRPr="00047607">
        <w:rPr>
          <w:color w:val="FF0000"/>
        </w:rPr>
        <w:t xml:space="preserve">  </w:t>
      </w:r>
    </w:p>
    <w:p w:rsidR="00DF3F8B" w:rsidRDefault="00DF3F8B" w:rsidP="00DF3F8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Налог на имущество физических лиц:</w:t>
      </w:r>
    </w:p>
    <w:p w:rsidR="00DF3F8B" w:rsidRDefault="00DF3F8B" w:rsidP="00DF3F8B">
      <w:pPr>
        <w:spacing w:line="360" w:lineRule="auto"/>
        <w:jc w:val="both"/>
      </w:pPr>
      <w:r>
        <w:tab/>
        <w:t xml:space="preserve">- </w:t>
      </w:r>
      <w:r>
        <w:tab/>
        <w:t xml:space="preserve">Установленный с 1 января 2017 года  решением Совета депутатов сельского поселения Мулымья от 21 июля 2016 года № 193  на территории муниципального образования сельское поселение Мулымья налог на имущество физических лиц, размер его налоговых ставок и льгот, основания их применения за период 2022 года сохранился прежним, без изменений. </w:t>
      </w:r>
    </w:p>
    <w:p w:rsidR="00DF3F8B" w:rsidRDefault="00DF3F8B" w:rsidP="00DF3F8B"/>
    <w:p w:rsidR="00DF3F8B" w:rsidRDefault="00DF3F8B" w:rsidP="00DF3F8B">
      <w:pPr>
        <w:pStyle w:val="ConsPlusNormal"/>
        <w:numPr>
          <w:ilvl w:val="1"/>
          <w:numId w:val="26"/>
        </w:numPr>
        <w:spacing w:before="120" w:after="12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321487487"/>
      <w:r>
        <w:rPr>
          <w:rFonts w:ascii="Times New Roman" w:hAnsi="Times New Roman" w:cs="Times New Roman"/>
          <w:b/>
          <w:sz w:val="24"/>
          <w:szCs w:val="24"/>
        </w:rPr>
        <w:t xml:space="preserve">Владение, пользование и распоряжение имуществом, находящимся в муниципальной собственности муниципального района </w:t>
      </w:r>
      <w:bookmarkEnd w:id="3"/>
    </w:p>
    <w:p w:rsidR="00DF3F8B" w:rsidRDefault="00DF3F8B" w:rsidP="00DF3F8B">
      <w:pPr>
        <w:pStyle w:val="af5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собственность наряду с местными финансами составляет экономическую основу местного самоуправления. Вопросы формирования  эффективного управления и распоряжения муниципальной собственностью являются приоритетным направлением деятельности администрации сельского поселения Мулымья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F3F8B" w:rsidRDefault="00DF3F8B" w:rsidP="00DF3F8B">
      <w:pPr>
        <w:pStyle w:val="af5"/>
        <w:spacing w:line="360" w:lineRule="auto"/>
        <w:ind w:left="432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казне сельского поселения  Мулымья  числится имущества:</w:t>
      </w:r>
    </w:p>
    <w:p w:rsidR="00DF3F8B" w:rsidRDefault="00DF3F8B" w:rsidP="00DF3F8B">
      <w:pPr>
        <w:pStyle w:val="af5"/>
        <w:spacing w:line="360" w:lineRule="auto"/>
        <w:ind w:left="432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недвижимого имущества казны на сумму 167 836 955,66  рублей</w:t>
      </w:r>
    </w:p>
    <w:p w:rsidR="00DF3F8B" w:rsidRDefault="00DF3F8B" w:rsidP="00DF3F8B">
      <w:pPr>
        <w:pStyle w:val="af5"/>
        <w:spacing w:line="360" w:lineRule="auto"/>
        <w:ind w:left="432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движимого имущества казны на сумму     23 522 212,93 рублей;</w:t>
      </w:r>
    </w:p>
    <w:p w:rsidR="00DF3F8B" w:rsidRPr="00413C1C" w:rsidRDefault="00DF3F8B" w:rsidP="00DF3F8B">
      <w:pPr>
        <w:pStyle w:val="af5"/>
        <w:spacing w:line="360" w:lineRule="auto"/>
        <w:ind w:left="432" w:hanging="432"/>
        <w:jc w:val="both"/>
        <w:rPr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Офо</w:t>
      </w:r>
      <w:r w:rsidR="00280EC4" w:rsidRPr="00413C1C">
        <w:rPr>
          <w:rFonts w:ascii="Times New Roman" w:hAnsi="Times New Roman"/>
          <w:color w:val="000000" w:themeColor="text1"/>
          <w:sz w:val="24"/>
          <w:szCs w:val="24"/>
        </w:rPr>
        <w:t>рмлено право собственности на 5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квартир.</w:t>
      </w:r>
    </w:p>
    <w:p w:rsidR="00DF3F8B" w:rsidRPr="00413C1C" w:rsidRDefault="00DF3F8B" w:rsidP="00DF3F8B">
      <w:pPr>
        <w:spacing w:line="360" w:lineRule="auto"/>
        <w:jc w:val="both"/>
        <w:rPr>
          <w:b/>
          <w:bCs/>
          <w:color w:val="000000" w:themeColor="text1"/>
        </w:rPr>
      </w:pPr>
      <w:r w:rsidRPr="00413C1C">
        <w:rPr>
          <w:b/>
          <w:color w:val="000000" w:themeColor="text1"/>
        </w:rPr>
        <w:t xml:space="preserve">2.4. организация в границах поселения </w:t>
      </w:r>
      <w:proofErr w:type="spellStart"/>
      <w:r w:rsidRPr="00413C1C">
        <w:rPr>
          <w:b/>
          <w:color w:val="000000" w:themeColor="text1"/>
        </w:rPr>
        <w:t>электро</w:t>
      </w:r>
      <w:proofErr w:type="spellEnd"/>
      <w:r w:rsidRPr="00413C1C">
        <w:rPr>
          <w:b/>
          <w:color w:val="000000" w:themeColor="text1"/>
        </w:rPr>
        <w:t>-, тепл</w:t>
      </w:r>
      <w:proofErr w:type="gramStart"/>
      <w:r w:rsidRPr="00413C1C">
        <w:rPr>
          <w:b/>
          <w:color w:val="000000" w:themeColor="text1"/>
        </w:rPr>
        <w:t>о-</w:t>
      </w:r>
      <w:proofErr w:type="gramEnd"/>
      <w:r w:rsidRPr="00413C1C">
        <w:rPr>
          <w:b/>
          <w:color w:val="000000" w:themeColor="text1"/>
        </w:rPr>
        <w:t xml:space="preserve">, </w:t>
      </w:r>
      <w:proofErr w:type="spellStart"/>
      <w:r w:rsidRPr="00413C1C">
        <w:rPr>
          <w:b/>
          <w:color w:val="000000" w:themeColor="text1"/>
        </w:rPr>
        <w:t>газо</w:t>
      </w:r>
      <w:proofErr w:type="spellEnd"/>
      <w:r w:rsidRPr="00413C1C">
        <w:rPr>
          <w:b/>
          <w:color w:val="000000" w:themeColor="text1"/>
        </w:rPr>
        <w:t xml:space="preserve">- и водоснабжения населения, водоотведения, снабжения населения топливом </w:t>
      </w:r>
      <w:r w:rsidRPr="00413C1C">
        <w:rPr>
          <w:b/>
          <w:bCs/>
          <w:color w:val="000000" w:themeColor="text1"/>
        </w:rPr>
        <w:t>в пределах полномочий, установленных законодательством Российской Федерации;</w:t>
      </w:r>
    </w:p>
    <w:p w:rsidR="00DF3F8B" w:rsidRPr="00413C1C" w:rsidRDefault="00DF3F8B" w:rsidP="00DF3F8B">
      <w:pPr>
        <w:spacing w:line="360" w:lineRule="auto"/>
        <w:jc w:val="both"/>
        <w:rPr>
          <w:bCs/>
          <w:color w:val="000000" w:themeColor="text1"/>
        </w:rPr>
      </w:pPr>
      <w:r w:rsidRPr="00413C1C">
        <w:rPr>
          <w:color w:val="000000" w:themeColor="text1"/>
          <w:spacing w:val="-3"/>
        </w:rPr>
        <w:t xml:space="preserve">В соответствии с  Соглашением от 21 декабря 2015 года № 10 /2016-2018/ о передаче осуществления полномочий органов местного самоуправления сельского поселения  Мулымья  данное полномочие  по </w:t>
      </w:r>
      <w:r w:rsidRPr="00413C1C">
        <w:rPr>
          <w:color w:val="000000" w:themeColor="text1"/>
        </w:rPr>
        <w:t xml:space="preserve">организации в границах поселения </w:t>
      </w:r>
      <w:proofErr w:type="spellStart"/>
      <w:r w:rsidRPr="00413C1C">
        <w:rPr>
          <w:color w:val="000000" w:themeColor="text1"/>
        </w:rPr>
        <w:t>электро</w:t>
      </w:r>
      <w:proofErr w:type="spellEnd"/>
      <w:r w:rsidRPr="00413C1C">
        <w:rPr>
          <w:color w:val="000000" w:themeColor="text1"/>
        </w:rPr>
        <w:t>-, тепл</w:t>
      </w:r>
      <w:proofErr w:type="gramStart"/>
      <w:r w:rsidRPr="00413C1C">
        <w:rPr>
          <w:color w:val="000000" w:themeColor="text1"/>
        </w:rPr>
        <w:t>о-</w:t>
      </w:r>
      <w:proofErr w:type="gramEnd"/>
      <w:r w:rsidRPr="00413C1C">
        <w:rPr>
          <w:color w:val="000000" w:themeColor="text1"/>
        </w:rPr>
        <w:t xml:space="preserve">, </w:t>
      </w:r>
      <w:proofErr w:type="spellStart"/>
      <w:r w:rsidRPr="00413C1C">
        <w:rPr>
          <w:color w:val="000000" w:themeColor="text1"/>
        </w:rPr>
        <w:t>газо</w:t>
      </w:r>
      <w:proofErr w:type="spellEnd"/>
      <w:r w:rsidRPr="00413C1C">
        <w:rPr>
          <w:color w:val="000000" w:themeColor="text1"/>
        </w:rPr>
        <w:t xml:space="preserve">- и водоснабжения населения, водоотведения, снабжения населения топливом </w:t>
      </w:r>
      <w:r w:rsidRPr="00413C1C">
        <w:rPr>
          <w:bCs/>
          <w:color w:val="000000" w:themeColor="text1"/>
        </w:rPr>
        <w:t>в пределах полномочий, установленных законодательством Российской Федерации</w:t>
      </w:r>
      <w:r w:rsidRPr="00413C1C">
        <w:rPr>
          <w:color w:val="000000" w:themeColor="text1"/>
          <w:spacing w:val="-3"/>
        </w:rPr>
        <w:t xml:space="preserve"> передано для исполнения на уровень органов местного самоуправления муниципального</w:t>
      </w:r>
    </w:p>
    <w:p w:rsidR="00DF3F8B" w:rsidRPr="00413C1C" w:rsidRDefault="00DF3F8B" w:rsidP="00DF3F8B">
      <w:pPr>
        <w:shd w:val="clear" w:color="auto" w:fill="FFFFFF"/>
        <w:spacing w:line="360" w:lineRule="auto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 xml:space="preserve"> образования Кондинский район. </w:t>
      </w:r>
    </w:p>
    <w:p w:rsidR="00DF3F8B" w:rsidRPr="00413C1C" w:rsidRDefault="00DF3F8B" w:rsidP="00DF3F8B">
      <w:pPr>
        <w:spacing w:line="360" w:lineRule="auto"/>
        <w:ind w:firstLine="709"/>
        <w:jc w:val="both"/>
        <w:rPr>
          <w:b/>
          <w:bCs/>
          <w:color w:val="000000" w:themeColor="text1"/>
        </w:rPr>
      </w:pPr>
      <w:r w:rsidRPr="00413C1C">
        <w:rPr>
          <w:color w:val="000000" w:themeColor="text1"/>
        </w:rPr>
        <w:t>Жилищные и коммунальные услуги на территории сельского поселения Мулымья оказывало предприятие: ООО "</w:t>
      </w:r>
      <w:proofErr w:type="spellStart"/>
      <w:r w:rsidRPr="00413C1C">
        <w:rPr>
          <w:color w:val="000000" w:themeColor="text1"/>
        </w:rPr>
        <w:t>Коммунэнерго</w:t>
      </w:r>
      <w:proofErr w:type="spellEnd"/>
      <w:r w:rsidRPr="00413C1C">
        <w:rPr>
          <w:color w:val="000000" w:themeColor="text1"/>
        </w:rPr>
        <w:t>»</w:t>
      </w:r>
    </w:p>
    <w:p w:rsidR="00DF3F8B" w:rsidRPr="00413C1C" w:rsidRDefault="00DF3F8B" w:rsidP="00DF3F8B">
      <w:pPr>
        <w:spacing w:line="360" w:lineRule="auto"/>
        <w:ind w:firstLine="709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Удельный вес жилищного фонда поселения оборудованного: </w:t>
      </w:r>
    </w:p>
    <w:p w:rsidR="00DF3F8B" w:rsidRPr="00413C1C" w:rsidRDefault="00DF3F8B" w:rsidP="00DF3F8B">
      <w:pPr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горячим водоснабжением составляет – 0 %;</w:t>
      </w:r>
    </w:p>
    <w:p w:rsidR="00DF3F8B" w:rsidRPr="00413C1C" w:rsidRDefault="00DF3F8B" w:rsidP="00DF3F8B">
      <w:pPr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центральным отоплением составляет – 23,5 % (</w:t>
      </w:r>
      <w:smartTag w:uri="urn:schemas-microsoft-com:office:smarttags" w:element="metricconverter">
        <w:smartTagPr>
          <w:attr w:name="ProductID" w:val="14448 м2"/>
        </w:smartTagPr>
        <w:r w:rsidRPr="00413C1C">
          <w:rPr>
            <w:color w:val="000000" w:themeColor="text1"/>
          </w:rPr>
          <w:t>14448 м</w:t>
        </w:r>
        <w:proofErr w:type="gramStart"/>
        <w:r w:rsidRPr="00413C1C">
          <w:rPr>
            <w:color w:val="000000" w:themeColor="text1"/>
            <w:vertAlign w:val="superscript"/>
          </w:rPr>
          <w:t>2</w:t>
        </w:r>
      </w:smartTag>
      <w:proofErr w:type="gramEnd"/>
      <w:r w:rsidRPr="00413C1C">
        <w:rPr>
          <w:color w:val="000000" w:themeColor="text1"/>
        </w:rPr>
        <w:t>);</w:t>
      </w:r>
    </w:p>
    <w:p w:rsidR="00DF3F8B" w:rsidRPr="00413C1C" w:rsidRDefault="00DF3F8B" w:rsidP="00DF3F8B">
      <w:pPr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канализацией – 4,5;</w:t>
      </w:r>
    </w:p>
    <w:p w:rsidR="00DF3F8B" w:rsidRPr="00413C1C" w:rsidRDefault="00DF3F8B" w:rsidP="00DF3F8B">
      <w:pPr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водоотведение – 7,1 % (</w:t>
      </w:r>
      <w:smartTag w:uri="urn:schemas-microsoft-com:office:smarttags" w:element="metricconverter">
        <w:smartTagPr>
          <w:attr w:name="ProductID" w:val="8 533 м2"/>
        </w:smartTagPr>
        <w:r w:rsidRPr="00413C1C">
          <w:rPr>
            <w:color w:val="000000" w:themeColor="text1"/>
          </w:rPr>
          <w:t>8 533 м</w:t>
        </w:r>
        <w:proofErr w:type="gramStart"/>
        <w:r w:rsidRPr="00413C1C">
          <w:rPr>
            <w:color w:val="000000" w:themeColor="text1"/>
            <w:vertAlign w:val="superscript"/>
          </w:rPr>
          <w:t>2</w:t>
        </w:r>
      </w:smartTag>
      <w:proofErr w:type="gramEnd"/>
      <w:r w:rsidRPr="00413C1C">
        <w:rPr>
          <w:color w:val="000000" w:themeColor="text1"/>
        </w:rPr>
        <w:t xml:space="preserve">); </w:t>
      </w:r>
    </w:p>
    <w:p w:rsidR="00DF3F8B" w:rsidRPr="00413C1C" w:rsidRDefault="00DF3F8B" w:rsidP="00DF3F8B">
      <w:pPr>
        <w:numPr>
          <w:ilvl w:val="0"/>
          <w:numId w:val="28"/>
        </w:num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водопровод – 1,3 % (</w:t>
      </w:r>
      <w:smartTag w:uri="urn:schemas-microsoft-com:office:smarttags" w:element="metricconverter">
        <w:smartTagPr>
          <w:attr w:name="ProductID" w:val="4 396 м2"/>
        </w:smartTagPr>
        <w:r w:rsidRPr="00413C1C">
          <w:rPr>
            <w:color w:val="000000" w:themeColor="text1"/>
          </w:rPr>
          <w:t>4 396 м</w:t>
        </w:r>
        <w:proofErr w:type="gramStart"/>
        <w:r w:rsidRPr="00413C1C">
          <w:rPr>
            <w:color w:val="000000" w:themeColor="text1"/>
            <w:vertAlign w:val="superscript"/>
          </w:rPr>
          <w:t>2</w:t>
        </w:r>
      </w:smartTag>
      <w:proofErr w:type="gramEnd"/>
      <w:r w:rsidRPr="00413C1C">
        <w:rPr>
          <w:color w:val="000000" w:themeColor="text1"/>
        </w:rPr>
        <w:t>).</w:t>
      </w:r>
    </w:p>
    <w:p w:rsidR="00DF3F8B" w:rsidRPr="00413C1C" w:rsidRDefault="00DF3F8B" w:rsidP="00DF3F8B">
      <w:pPr>
        <w:spacing w:line="360" w:lineRule="auto"/>
        <w:ind w:firstLine="720"/>
        <w:jc w:val="both"/>
        <w:outlineLvl w:val="0"/>
        <w:rPr>
          <w:color w:val="000000" w:themeColor="text1"/>
        </w:rPr>
      </w:pPr>
      <w:r w:rsidRPr="00413C1C">
        <w:rPr>
          <w:iCs/>
          <w:color w:val="000000" w:themeColor="text1"/>
        </w:rPr>
        <w:t xml:space="preserve">Теплоснабжение: </w:t>
      </w:r>
      <w:r w:rsidRPr="00413C1C">
        <w:rPr>
          <w:color w:val="000000" w:themeColor="text1"/>
        </w:rPr>
        <w:t>На территории сельского поселения имеется 4 котельных (три из которых работают на газе, одна на каменном угле) общей</w:t>
      </w:r>
      <w:r w:rsidRPr="00413C1C">
        <w:rPr>
          <w:color w:val="000000" w:themeColor="text1"/>
          <w:sz w:val="28"/>
          <w:szCs w:val="28"/>
        </w:rPr>
        <w:t xml:space="preserve"> </w:t>
      </w:r>
      <w:r w:rsidRPr="00413C1C">
        <w:rPr>
          <w:color w:val="000000" w:themeColor="text1"/>
        </w:rPr>
        <w:t>мощностью 12,6 Гкал/час.</w:t>
      </w:r>
    </w:p>
    <w:p w:rsidR="00DF3F8B" w:rsidRPr="00413C1C" w:rsidRDefault="00DF3F8B" w:rsidP="00DF3F8B">
      <w:pPr>
        <w:spacing w:line="360" w:lineRule="auto"/>
        <w:ind w:firstLine="720"/>
        <w:jc w:val="both"/>
        <w:outlineLvl w:val="0"/>
        <w:rPr>
          <w:color w:val="000000" w:themeColor="text1"/>
        </w:rPr>
      </w:pPr>
      <w:r w:rsidRPr="00413C1C">
        <w:rPr>
          <w:color w:val="000000" w:themeColor="text1"/>
        </w:rPr>
        <w:t>Протяженность тепловых сетей, по данным ООО "</w:t>
      </w:r>
      <w:proofErr w:type="spellStart"/>
      <w:r w:rsidRPr="00413C1C">
        <w:rPr>
          <w:color w:val="000000" w:themeColor="text1"/>
        </w:rPr>
        <w:t>Коммунэнерго</w:t>
      </w:r>
      <w:proofErr w:type="spellEnd"/>
      <w:r w:rsidRPr="00413C1C">
        <w:rPr>
          <w:color w:val="000000" w:themeColor="text1"/>
        </w:rPr>
        <w:t xml:space="preserve">", составляет </w:t>
      </w:r>
      <w:smartTag w:uri="urn:schemas-microsoft-com:office:smarttags" w:element="metricconverter">
        <w:smartTagPr>
          <w:attr w:name="ProductID" w:val="8,385 км"/>
        </w:smartTagPr>
        <w:r w:rsidRPr="00413C1C">
          <w:rPr>
            <w:color w:val="000000" w:themeColor="text1"/>
          </w:rPr>
          <w:t>8,385 км</w:t>
        </w:r>
      </w:smartTag>
      <w:r w:rsidRPr="00413C1C">
        <w:rPr>
          <w:color w:val="000000" w:themeColor="text1"/>
        </w:rPr>
        <w:t>, из них ветхие</w:t>
      </w:r>
      <w:smartTag w:uri="urn:schemas-microsoft-com:office:smarttags" w:element="metricconverter">
        <w:smartTagPr>
          <w:attr w:name="ProductID" w:val="5,309 км"/>
        </w:smartTagPr>
        <w:r w:rsidRPr="00413C1C">
          <w:rPr>
            <w:color w:val="000000" w:themeColor="text1"/>
          </w:rPr>
          <w:t xml:space="preserve"> 5,309 км</w:t>
        </w:r>
      </w:smartTag>
      <w:r w:rsidRPr="00413C1C">
        <w:rPr>
          <w:color w:val="000000" w:themeColor="text1"/>
        </w:rPr>
        <w:t>.</w:t>
      </w:r>
    </w:p>
    <w:p w:rsidR="00DF3F8B" w:rsidRPr="00413C1C" w:rsidRDefault="00DF3F8B" w:rsidP="00DF3F8B">
      <w:pPr>
        <w:spacing w:line="360" w:lineRule="auto"/>
        <w:ind w:firstLine="709"/>
        <w:jc w:val="both"/>
        <w:rPr>
          <w:color w:val="000000" w:themeColor="text1"/>
        </w:rPr>
      </w:pPr>
      <w:r w:rsidRPr="00413C1C">
        <w:rPr>
          <w:iCs/>
          <w:color w:val="000000" w:themeColor="text1"/>
        </w:rPr>
        <w:t>Водоснабжение</w:t>
      </w:r>
      <w:r w:rsidRPr="00413C1C">
        <w:rPr>
          <w:color w:val="000000" w:themeColor="text1"/>
        </w:rPr>
        <w:t xml:space="preserve">: В сельском поселении осуществляют забор воды 1 водозабор и 7 артезианских скважин. Протяженность водопроводных сетей составляет </w:t>
      </w:r>
      <w:smartTag w:uri="urn:schemas-microsoft-com:office:smarttags" w:element="metricconverter">
        <w:smartTagPr>
          <w:attr w:name="ProductID" w:val="7,5 км"/>
        </w:smartTagPr>
        <w:r w:rsidRPr="00413C1C">
          <w:rPr>
            <w:color w:val="000000" w:themeColor="text1"/>
          </w:rPr>
          <w:t>7,5 км</w:t>
        </w:r>
      </w:smartTag>
      <w:r w:rsidRPr="00413C1C">
        <w:rPr>
          <w:color w:val="000000" w:themeColor="text1"/>
        </w:rPr>
        <w:t xml:space="preserve">, из них </w:t>
      </w:r>
      <w:smartTag w:uri="urn:schemas-microsoft-com:office:smarttags" w:element="metricconverter">
        <w:smartTagPr>
          <w:attr w:name="ProductID" w:val="4 км"/>
        </w:smartTagPr>
        <w:r w:rsidRPr="00413C1C">
          <w:rPr>
            <w:color w:val="000000" w:themeColor="text1"/>
          </w:rPr>
          <w:t>4 км</w:t>
        </w:r>
      </w:smartTag>
      <w:r w:rsidRPr="00413C1C">
        <w:rPr>
          <w:color w:val="000000" w:themeColor="text1"/>
        </w:rPr>
        <w:t xml:space="preserve"> - ветхие.</w:t>
      </w:r>
    </w:p>
    <w:p w:rsidR="00DF3F8B" w:rsidRPr="00413C1C" w:rsidRDefault="00DF3F8B" w:rsidP="00DF3F8B">
      <w:pPr>
        <w:spacing w:line="360" w:lineRule="auto"/>
        <w:ind w:firstLine="720"/>
        <w:jc w:val="both"/>
        <w:rPr>
          <w:color w:val="000000" w:themeColor="text1"/>
        </w:rPr>
      </w:pPr>
      <w:r w:rsidRPr="00413C1C">
        <w:rPr>
          <w:color w:val="000000" w:themeColor="text1"/>
        </w:rPr>
        <w:t>Также водоснабжение на территории поселения осуществляется путем забора воды населением из колодцев с питьевой водой. Ежегодно администрация сельского поселения осуществляет забор воды из колодцев на определение качества воды.</w:t>
      </w:r>
    </w:p>
    <w:p w:rsidR="00DF3F8B" w:rsidRDefault="00DF3F8B" w:rsidP="00DF3F8B">
      <w:pPr>
        <w:spacing w:line="360" w:lineRule="auto"/>
        <w:jc w:val="both"/>
        <w:rPr>
          <w:b/>
        </w:rPr>
      </w:pPr>
      <w:proofErr w:type="gramStart"/>
      <w:r>
        <w:rPr>
          <w:b/>
        </w:rPr>
        <w:t xml:space="preserve">2.5. дорожная деятельность в отношении автомобильных дорог местного значения в границах населенных пунктов поселения </w:t>
      </w:r>
      <w:r>
        <w:rPr>
          <w:b/>
          <w:bCs/>
        </w:rPr>
        <w:t>и обеспечение безопасности дорожного движения на них</w:t>
      </w:r>
      <w:r>
        <w:rPr>
          <w:b/>
        </w:rPr>
        <w:t xml:space="preserve">, включая создание и обеспечение функционирования парковок (парковочных мест), </w:t>
      </w:r>
      <w:r w:rsidRPr="0045595C">
        <w:rPr>
          <w:rStyle w:val="afa"/>
          <w:color w:val="000000" w:themeColor="text1"/>
        </w:rPr>
        <w:t xml:space="preserve">осуществление муниципального контроля за сохранностью </w:t>
      </w:r>
      <w:r w:rsidRPr="0045595C">
        <w:rPr>
          <w:rStyle w:val="afa"/>
          <w:color w:val="000000" w:themeColor="text1"/>
        </w:rPr>
        <w:lastRenderedPageBreak/>
        <w:t>автомобильных дорог местного значения в границах населенных пунктов поселения</w:t>
      </w:r>
      <w:r w:rsidRPr="0045595C">
        <w:rPr>
          <w:b/>
          <w:color w:val="000000" w:themeColor="text1"/>
        </w:rPr>
        <w:t>,</w:t>
      </w:r>
      <w:r>
        <w:rPr>
          <w:b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b/>
        </w:rPr>
        <w:t xml:space="preserve"> законодательством Российской Федерации;</w:t>
      </w:r>
    </w:p>
    <w:p w:rsidR="00DF3F8B" w:rsidRDefault="00DF3F8B" w:rsidP="00DF3F8B">
      <w:pPr>
        <w:spacing w:line="360" w:lineRule="auto"/>
        <w:jc w:val="both"/>
      </w:pPr>
      <w:r>
        <w:rPr>
          <w:b/>
          <w:color w:val="7030A0"/>
        </w:rPr>
        <w:t xml:space="preserve">        </w:t>
      </w:r>
      <w:r>
        <w:t>Дорожный фонд расход всего: 5 277 360,3 рублей, в том числе:</w:t>
      </w:r>
    </w:p>
    <w:p w:rsidR="00DF3F8B" w:rsidRDefault="00DF3F8B" w:rsidP="00DF3F8B">
      <w:pPr>
        <w:pStyle w:val="af4"/>
        <w:spacing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внутри поселковых дорог на территории сельского поселения Мулымья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u w:val="single"/>
        </w:rPr>
        <w:t>2 940 510</w:t>
      </w:r>
      <w:r>
        <w:rPr>
          <w:rFonts w:ascii="Times New Roman" w:hAnsi="Times New Roman"/>
          <w:sz w:val="24"/>
          <w:szCs w:val="24"/>
        </w:rPr>
        <w:t xml:space="preserve">  руб.,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F3F8B" w:rsidRDefault="00DF3F8B" w:rsidP="00DF3F8B">
      <w:pPr>
        <w:pStyle w:val="af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Уличное освещение -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1 951 865,30 руб.,</w:t>
      </w:r>
    </w:p>
    <w:p w:rsidR="00DF3F8B" w:rsidRPr="00413C1C" w:rsidRDefault="00DF3F8B" w:rsidP="00DF3F8B">
      <w:pPr>
        <w:pStyle w:val="af4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Ремонт</w:t>
      </w:r>
      <w:r w:rsidR="00280EC4"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уличного освещения с заменой 33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светильников на светодиодные светил</w:t>
      </w:r>
      <w:r w:rsidR="00A12121" w:rsidRPr="00413C1C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ники </w:t>
      </w:r>
      <w:r w:rsidR="00280EC4" w:rsidRPr="00413C1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0EC4" w:rsidRPr="00413C1C">
        <w:rPr>
          <w:rFonts w:ascii="Times New Roman" w:hAnsi="Times New Roman"/>
          <w:color w:val="000000" w:themeColor="text1"/>
          <w:sz w:val="24"/>
          <w:szCs w:val="24"/>
        </w:rPr>
        <w:t>391 355,80 руб.</w:t>
      </w:r>
    </w:p>
    <w:p w:rsidR="003A74EF" w:rsidRPr="00413C1C" w:rsidRDefault="003A74EF" w:rsidP="00DF3F8B">
      <w:pPr>
        <w:pStyle w:val="af4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Приобретено 70 светодиодных светильников – 490 000, руб.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 xml:space="preserve">2.6. </w:t>
      </w:r>
      <w:r w:rsidRPr="00413C1C">
        <w:rPr>
          <w:b/>
          <w:bCs/>
          <w:color w:val="000000" w:themeColor="text1"/>
        </w:rPr>
        <w:t>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 же иных полномочий органов местного самоуправления, в соответствии с жилищным законодательством РФ</w:t>
      </w:r>
      <w:r w:rsidRPr="00413C1C">
        <w:rPr>
          <w:b/>
          <w:color w:val="000000" w:themeColor="text1"/>
        </w:rPr>
        <w:t>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Одним из главных вопросов у населения  сельского поселения Мулымья  является вопрос улучшения жилищных условий. 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На сегодняшний день площадь муниципального жилого фонда  составляет  </w:t>
      </w:r>
      <w:r w:rsidR="0086123C" w:rsidRPr="00413C1C">
        <w:rPr>
          <w:color w:val="000000" w:themeColor="text1"/>
        </w:rPr>
        <w:t>66 553 кв</w:t>
      </w:r>
      <w:proofErr w:type="gramStart"/>
      <w:r w:rsidR="0086123C" w:rsidRPr="00413C1C">
        <w:rPr>
          <w:color w:val="000000" w:themeColor="text1"/>
        </w:rPr>
        <w:t>.м</w:t>
      </w:r>
      <w:proofErr w:type="gramEnd"/>
      <w:r w:rsidR="0086123C" w:rsidRPr="00413C1C">
        <w:rPr>
          <w:color w:val="000000" w:themeColor="text1"/>
        </w:rPr>
        <w:t>, к уровню 2022</w:t>
      </w:r>
      <w:r w:rsidRPr="00413C1C">
        <w:rPr>
          <w:color w:val="000000" w:themeColor="text1"/>
        </w:rPr>
        <w:t xml:space="preserve"> года </w:t>
      </w:r>
      <w:r w:rsidR="0086123C" w:rsidRPr="00413C1C">
        <w:rPr>
          <w:color w:val="000000" w:themeColor="text1"/>
        </w:rPr>
        <w:t>уменьшился</w:t>
      </w:r>
      <w:r w:rsidR="00794A10" w:rsidRPr="00413C1C">
        <w:rPr>
          <w:color w:val="000000" w:themeColor="text1"/>
        </w:rPr>
        <w:t xml:space="preserve"> на 1,1</w:t>
      </w:r>
      <w:r w:rsidRPr="00413C1C">
        <w:rPr>
          <w:color w:val="000000" w:themeColor="text1"/>
        </w:rPr>
        <w:t>%, обеспеченность жильем на одного жителя поселения</w:t>
      </w:r>
      <w:r w:rsidR="0086123C" w:rsidRPr="00413C1C">
        <w:rPr>
          <w:color w:val="000000" w:themeColor="text1"/>
        </w:rPr>
        <w:t xml:space="preserve"> у</w:t>
      </w:r>
      <w:r w:rsidR="00794A10" w:rsidRPr="00413C1C">
        <w:rPr>
          <w:color w:val="000000" w:themeColor="text1"/>
        </w:rPr>
        <w:t>величилась</w:t>
      </w:r>
      <w:r w:rsidR="0086123C" w:rsidRPr="00413C1C">
        <w:rPr>
          <w:color w:val="000000" w:themeColor="text1"/>
        </w:rPr>
        <w:t xml:space="preserve">  в сравнении с 2022</w:t>
      </w:r>
      <w:r w:rsidR="00794A10" w:rsidRPr="00413C1C">
        <w:rPr>
          <w:color w:val="000000" w:themeColor="text1"/>
        </w:rPr>
        <w:t xml:space="preserve"> годом на 2,7% и составила 24,2</w:t>
      </w:r>
      <w:r w:rsidRPr="00413C1C">
        <w:rPr>
          <w:color w:val="000000" w:themeColor="text1"/>
        </w:rPr>
        <w:t xml:space="preserve"> м2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proofErr w:type="gramStart"/>
      <w:r w:rsidRPr="00413C1C">
        <w:rPr>
          <w:color w:val="000000" w:themeColor="text1"/>
        </w:rPr>
        <w:t xml:space="preserve">Согласно ст.20 Закона ХМАО - Югры от 06.07.2005 N 57-оз «О регулировании отдельных жилищных отношений в Ханты-Мансийском автономном округе - Югре", ежегодно, в срок с 1 февраля по 1 апреля текущего года проходит перерегистрация граждан, состоящих на учете в качестве нуждающихся в жилых помещениях, предоставляемых по договорам социального найма из муниципального жилищного фонда. </w:t>
      </w:r>
      <w:proofErr w:type="gramEnd"/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Деятельность, по распределению жилья   осуществляла и контролировала жилищная комиссия.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В реес</w:t>
      </w:r>
      <w:r w:rsidR="00280EC4" w:rsidRPr="00413C1C">
        <w:rPr>
          <w:color w:val="000000" w:themeColor="text1"/>
        </w:rPr>
        <w:t>тре аварийного жилья состоит  19</w:t>
      </w:r>
      <w:r w:rsidRPr="00413C1C">
        <w:rPr>
          <w:color w:val="000000" w:themeColor="text1"/>
        </w:rPr>
        <w:t xml:space="preserve"> жилых домов, площадью </w:t>
      </w:r>
      <w:r w:rsidR="00280EC4" w:rsidRPr="00413C1C">
        <w:rPr>
          <w:color w:val="000000" w:themeColor="text1"/>
        </w:rPr>
        <w:t>2410,64</w:t>
      </w:r>
      <w:r w:rsidR="0086123C" w:rsidRPr="00413C1C">
        <w:rPr>
          <w:color w:val="000000" w:themeColor="text1"/>
        </w:rPr>
        <w:t xml:space="preserve"> м</w:t>
      </w:r>
      <w:proofErr w:type="gramStart"/>
      <w:r w:rsidR="0086123C" w:rsidRPr="00413C1C">
        <w:rPr>
          <w:color w:val="000000" w:themeColor="text1"/>
        </w:rPr>
        <w:t>2</w:t>
      </w:r>
      <w:proofErr w:type="gramEnd"/>
      <w:r w:rsidR="0086123C" w:rsidRPr="00413C1C">
        <w:rPr>
          <w:color w:val="000000" w:themeColor="text1"/>
        </w:rPr>
        <w:t>, из них расселено в 2023</w:t>
      </w:r>
      <w:r w:rsidRPr="00413C1C">
        <w:rPr>
          <w:color w:val="000000" w:themeColor="text1"/>
        </w:rPr>
        <w:t xml:space="preserve"> году </w:t>
      </w:r>
      <w:r w:rsidR="0086123C" w:rsidRPr="00413C1C">
        <w:rPr>
          <w:color w:val="000000" w:themeColor="text1"/>
        </w:rPr>
        <w:t>2287</w:t>
      </w:r>
      <w:r w:rsidRPr="00413C1C">
        <w:rPr>
          <w:color w:val="000000" w:themeColor="text1"/>
        </w:rPr>
        <w:t xml:space="preserve"> м2. 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5"/>
        <w:gridCol w:w="4536"/>
      </w:tblGrid>
      <w:tr w:rsidR="00DF3F8B" w:rsidRPr="00413C1C" w:rsidTr="00DF3F8B">
        <w:trPr>
          <w:trHeight w:val="1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DF3F8B">
            <w:pPr>
              <w:spacing w:line="360" w:lineRule="auto"/>
              <w:jc w:val="both"/>
              <w:rPr>
                <w:iCs/>
                <w:color w:val="000000" w:themeColor="text1"/>
                <w:lang w:eastAsia="en-US"/>
              </w:rPr>
            </w:pPr>
            <w:r w:rsidRPr="00413C1C">
              <w:rPr>
                <w:iCs/>
                <w:color w:val="000000" w:themeColor="text1"/>
                <w:lang w:eastAsia="en-US"/>
              </w:rPr>
              <w:t>Строительство жилого фонда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DF3F8B" w:rsidP="0086123C">
            <w:pPr>
              <w:spacing w:line="360" w:lineRule="auto"/>
              <w:jc w:val="both"/>
              <w:rPr>
                <w:color w:val="000000" w:themeColor="text1"/>
                <w:vertAlign w:val="superscript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 xml:space="preserve">Всего: ИЖС </w:t>
            </w:r>
            <w:r w:rsidR="0086123C" w:rsidRPr="00413C1C">
              <w:rPr>
                <w:color w:val="000000" w:themeColor="text1"/>
                <w:lang w:eastAsia="en-US"/>
              </w:rPr>
              <w:t>1300</w:t>
            </w:r>
            <w:r w:rsidRPr="00413C1C">
              <w:rPr>
                <w:color w:val="000000" w:themeColor="text1"/>
                <w:lang w:eastAsia="en-US"/>
              </w:rPr>
              <w:t xml:space="preserve"> м</w:t>
            </w:r>
            <w:proofErr w:type="gramStart"/>
            <w:r w:rsidRPr="00413C1C">
              <w:rPr>
                <w:color w:val="000000" w:themeColor="text1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F3F8B" w:rsidRPr="00413C1C" w:rsidTr="00DF3F8B">
        <w:trPr>
          <w:trHeight w:val="1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DF3F8B">
            <w:pPr>
              <w:spacing w:line="360" w:lineRule="auto"/>
              <w:jc w:val="both"/>
              <w:rPr>
                <w:iCs/>
                <w:color w:val="000000" w:themeColor="text1"/>
                <w:lang w:eastAsia="en-US"/>
              </w:rPr>
            </w:pPr>
            <w:r w:rsidRPr="00413C1C">
              <w:rPr>
                <w:iCs/>
                <w:color w:val="000000" w:themeColor="text1"/>
                <w:lang w:eastAsia="en-US"/>
              </w:rPr>
              <w:t>В том числе соц. жилья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DF3F8B" w:rsidP="0086123C">
            <w:pPr>
              <w:spacing w:line="360" w:lineRule="auto"/>
              <w:jc w:val="both"/>
              <w:rPr>
                <w:color w:val="000000" w:themeColor="text1"/>
                <w:vertAlign w:val="superscript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Всего:</w:t>
            </w:r>
            <w:r w:rsidR="0086123C" w:rsidRPr="00413C1C">
              <w:rPr>
                <w:color w:val="000000" w:themeColor="text1"/>
                <w:lang w:eastAsia="en-US"/>
              </w:rPr>
              <w:t>1143</w:t>
            </w:r>
          </w:p>
        </w:tc>
      </w:tr>
    </w:tbl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 xml:space="preserve">   Содержание и использование жилого фонда и нежилых помещений:</w:t>
      </w:r>
    </w:p>
    <w:p w:rsidR="00DF3F8B" w:rsidRPr="00413C1C" w:rsidRDefault="00DF3F8B" w:rsidP="00DF3F8B">
      <w:pPr>
        <w:spacing w:line="360" w:lineRule="auto"/>
        <w:ind w:firstLine="709"/>
        <w:jc w:val="both"/>
        <w:rPr>
          <w:color w:val="000000" w:themeColor="text1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8"/>
        <w:gridCol w:w="4509"/>
      </w:tblGrid>
      <w:tr w:rsidR="00DF3F8B" w:rsidRPr="00413C1C" w:rsidTr="00DF3F8B">
        <w:trPr>
          <w:trHeight w:val="143"/>
        </w:trPr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DF3F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86123C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по состоянию на 31.12.2023</w:t>
            </w:r>
            <w:r w:rsidR="00DF3F8B" w:rsidRPr="00413C1C">
              <w:rPr>
                <w:color w:val="000000" w:themeColor="text1"/>
                <w:lang w:eastAsia="en-US"/>
              </w:rPr>
              <w:t xml:space="preserve"> года</w:t>
            </w:r>
          </w:p>
        </w:tc>
      </w:tr>
      <w:tr w:rsidR="00DF3F8B" w:rsidRPr="00413C1C" w:rsidTr="00DF3F8B">
        <w:trPr>
          <w:trHeight w:val="143"/>
        </w:trPr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DF3F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Снесено жилья</w:t>
            </w:r>
          </w:p>
        </w:tc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86123C">
            <w:pPr>
              <w:spacing w:line="360" w:lineRule="auto"/>
              <w:jc w:val="both"/>
              <w:rPr>
                <w:color w:val="000000" w:themeColor="text1"/>
                <w:vertAlign w:val="superscript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2287 м</w:t>
            </w:r>
            <w:proofErr w:type="gramStart"/>
            <w:r w:rsidRPr="00413C1C">
              <w:rPr>
                <w:color w:val="000000" w:themeColor="text1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DF3F8B" w:rsidRPr="00413C1C" w:rsidTr="00DF3F8B">
        <w:trPr>
          <w:trHeight w:val="143"/>
        </w:trPr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DF3F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Признано непригодным для проживани</w:t>
            </w:r>
            <w:proofErr w:type="gramStart"/>
            <w:r w:rsidRPr="00413C1C">
              <w:rPr>
                <w:color w:val="000000" w:themeColor="text1"/>
                <w:lang w:eastAsia="en-US"/>
              </w:rPr>
              <w:t>я(</w:t>
            </w:r>
            <w:proofErr w:type="gramEnd"/>
            <w:r w:rsidRPr="00413C1C">
              <w:rPr>
                <w:color w:val="000000" w:themeColor="text1"/>
                <w:lang w:eastAsia="en-US"/>
              </w:rPr>
              <w:t>кв.м.)</w:t>
            </w:r>
          </w:p>
        </w:tc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F8B" w:rsidRPr="00413C1C" w:rsidRDefault="00DF3F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99170,2 м</w:t>
            </w:r>
            <w:proofErr w:type="gramStart"/>
            <w:r w:rsidRPr="00413C1C">
              <w:rPr>
                <w:color w:val="000000" w:themeColor="text1"/>
                <w:vertAlign w:val="superscript"/>
                <w:lang w:eastAsia="en-US"/>
              </w:rPr>
              <w:t>2</w:t>
            </w:r>
            <w:proofErr w:type="gramEnd"/>
            <w:r w:rsidRPr="00413C1C">
              <w:rPr>
                <w:color w:val="000000" w:themeColor="text1"/>
                <w:vertAlign w:val="superscript"/>
                <w:lang w:eastAsia="en-US"/>
              </w:rPr>
              <w:t xml:space="preserve"> </w:t>
            </w:r>
            <w:r w:rsidRPr="00413C1C">
              <w:rPr>
                <w:color w:val="000000" w:themeColor="text1"/>
                <w:lang w:eastAsia="en-US"/>
              </w:rPr>
              <w:t>(ранее)</w:t>
            </w:r>
          </w:p>
          <w:p w:rsidR="00DF3F8B" w:rsidRPr="00413C1C" w:rsidRDefault="00280EC4" w:rsidP="00280EC4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2023г. - 0</w:t>
            </w:r>
          </w:p>
        </w:tc>
      </w:tr>
      <w:tr w:rsidR="00DF3F8B" w:rsidRPr="00413C1C" w:rsidTr="00DF3F8B">
        <w:trPr>
          <w:trHeight w:val="143"/>
        </w:trPr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DF3F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Число семей, получивших и улучшивших жилищные условия в отчётном периоде (ед.)</w:t>
            </w:r>
          </w:p>
        </w:tc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3</w:t>
            </w:r>
          </w:p>
        </w:tc>
      </w:tr>
      <w:tr w:rsidR="00DF3F8B" w:rsidRPr="00413C1C" w:rsidTr="00DF3F8B">
        <w:trPr>
          <w:trHeight w:val="143"/>
        </w:trPr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DF3F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Число семей состоящих на учёте для получения жилья (ед.)</w:t>
            </w:r>
          </w:p>
        </w:tc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DF3F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9</w:t>
            </w:r>
            <w:r w:rsidR="00AC508B" w:rsidRPr="00413C1C">
              <w:rPr>
                <w:color w:val="000000" w:themeColor="text1"/>
                <w:lang w:eastAsia="en-US"/>
              </w:rPr>
              <w:t>4</w:t>
            </w:r>
          </w:p>
        </w:tc>
      </w:tr>
      <w:tr w:rsidR="00DF3F8B" w:rsidRPr="00413C1C" w:rsidTr="00DF3F8B">
        <w:trPr>
          <w:trHeight w:val="143"/>
        </w:trPr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DF3F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Число семей, получивших жилищные субсидии</w:t>
            </w:r>
          </w:p>
        </w:tc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DF3F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0</w:t>
            </w:r>
          </w:p>
        </w:tc>
      </w:tr>
      <w:tr w:rsidR="00DF3F8B" w:rsidRPr="00413C1C" w:rsidTr="00DF3F8B">
        <w:trPr>
          <w:trHeight w:val="143"/>
        </w:trPr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DF3F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Доля непригодного для проживания от общего жилищного фонда</w:t>
            </w:r>
            <w:proofErr w:type="gramStart"/>
            <w:r w:rsidRPr="00413C1C">
              <w:rPr>
                <w:color w:val="000000" w:themeColor="text1"/>
                <w:lang w:eastAsia="en-US"/>
              </w:rPr>
              <w:t xml:space="preserve"> (%)</w:t>
            </w:r>
            <w:proofErr w:type="gramEnd"/>
          </w:p>
        </w:tc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F8B" w:rsidRPr="00413C1C" w:rsidRDefault="00DF3F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1,0</w:t>
            </w:r>
          </w:p>
        </w:tc>
      </w:tr>
    </w:tbl>
    <w:p w:rsidR="00DF3F8B" w:rsidRPr="00413C1C" w:rsidRDefault="00DF3F8B" w:rsidP="00DF3F8B">
      <w:pPr>
        <w:spacing w:line="360" w:lineRule="auto"/>
        <w:ind w:firstLine="709"/>
        <w:jc w:val="both"/>
        <w:rPr>
          <w:color w:val="000000" w:themeColor="text1"/>
        </w:rPr>
      </w:pP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Основные  характеристики  жилищного фонда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413C1C">
        <w:rPr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45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6"/>
        <w:gridCol w:w="1079"/>
        <w:gridCol w:w="1022"/>
        <w:gridCol w:w="1022"/>
        <w:gridCol w:w="1022"/>
        <w:gridCol w:w="1183"/>
        <w:gridCol w:w="1176"/>
      </w:tblGrid>
      <w:tr w:rsidR="00AC508B" w:rsidRPr="00413C1C" w:rsidTr="00AC508B">
        <w:trPr>
          <w:trHeight w:val="83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Наименование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 xml:space="preserve">Ед. </w:t>
            </w:r>
            <w:proofErr w:type="spellStart"/>
            <w:r w:rsidRPr="00413C1C">
              <w:rPr>
                <w:b/>
                <w:bCs/>
                <w:color w:val="000000" w:themeColor="text1"/>
                <w:lang w:eastAsia="en-US"/>
              </w:rPr>
              <w:t>изм</w:t>
            </w:r>
            <w:proofErr w:type="spellEnd"/>
            <w:r w:rsidRPr="00413C1C">
              <w:rPr>
                <w:b/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2019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2020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2021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2022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2023</w:t>
            </w:r>
          </w:p>
        </w:tc>
      </w:tr>
      <w:tr w:rsidR="00AC508B" w:rsidRPr="00413C1C" w:rsidTr="00AC508B">
        <w:trPr>
          <w:trHeight w:val="833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Жилищный фонд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тыс. м</w:t>
            </w:r>
            <w:r w:rsidRPr="00413C1C">
              <w:rPr>
                <w:rFonts w:ascii="Calibri" w:hAnsi="Calibri" w:cs="Calibri"/>
                <w:color w:val="000000" w:themeColor="text1"/>
                <w:lang w:eastAsia="en-US"/>
              </w:rPr>
              <w:t>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 xml:space="preserve">   66,5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67,6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67,3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67,54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66,55</w:t>
            </w:r>
          </w:p>
        </w:tc>
      </w:tr>
      <w:tr w:rsidR="00AC508B" w:rsidRPr="00413C1C" w:rsidTr="00AC508B">
        <w:trPr>
          <w:trHeight w:val="828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прирост/снижение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тыс. м</w:t>
            </w:r>
            <w:r w:rsidRPr="00413C1C">
              <w:rPr>
                <w:rFonts w:ascii="Calibri" w:hAnsi="Calibri" w:cs="Calibri"/>
                <w:color w:val="000000" w:themeColor="text1"/>
                <w:lang w:eastAsia="en-US"/>
              </w:rPr>
              <w:t>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0,2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8B" w:rsidRPr="00413C1C" w:rsidRDefault="00AC508B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0,99</w:t>
            </w:r>
          </w:p>
        </w:tc>
      </w:tr>
      <w:tr w:rsidR="00AC508B" w:rsidRPr="00413C1C" w:rsidTr="00AC508B">
        <w:trPr>
          <w:trHeight w:val="828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темп роста/снижение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105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101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101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8B" w:rsidRPr="00413C1C" w:rsidRDefault="00AC508B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105</w:t>
            </w:r>
          </w:p>
        </w:tc>
      </w:tr>
      <w:tr w:rsidR="00AC508B" w:rsidRPr="00413C1C" w:rsidTr="00AC508B">
        <w:trPr>
          <w:trHeight w:val="828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Ввод в действие жилых домов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тыс. м</w:t>
            </w:r>
            <w:r w:rsidRPr="00413C1C">
              <w:rPr>
                <w:rFonts w:ascii="Calibri" w:hAnsi="Calibri" w:cs="Calibri"/>
                <w:color w:val="000000" w:themeColor="text1"/>
                <w:lang w:eastAsia="en-US"/>
              </w:rPr>
              <w:t>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2,2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1,0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0,35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1,3</w:t>
            </w:r>
          </w:p>
        </w:tc>
      </w:tr>
      <w:tr w:rsidR="00AC508B" w:rsidRPr="00413C1C" w:rsidTr="00AC508B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прирост/снижение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тыс. м</w:t>
            </w:r>
            <w:r w:rsidRPr="00413C1C">
              <w:rPr>
                <w:rFonts w:ascii="Calibri" w:hAnsi="Calibri" w:cs="Calibri"/>
                <w:color w:val="000000" w:themeColor="text1"/>
                <w:lang w:eastAsia="en-US"/>
              </w:rPr>
              <w:t>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 xml:space="preserve">  2,2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-2,2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0,65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0,95</w:t>
            </w:r>
          </w:p>
        </w:tc>
      </w:tr>
      <w:tr w:rsidR="00AC508B" w:rsidRPr="00413C1C" w:rsidTr="00AC508B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темп роста/снижение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44,7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8B" w:rsidRPr="00413C1C" w:rsidRDefault="00FD4F3F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26,9</w:t>
            </w:r>
          </w:p>
        </w:tc>
      </w:tr>
      <w:tr w:rsidR="00AC508B" w:rsidRPr="00413C1C" w:rsidTr="00AC508B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Ввод в действие индивидуальных жилых домов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тыс. м</w:t>
            </w:r>
            <w:r w:rsidRPr="00413C1C">
              <w:rPr>
                <w:rFonts w:ascii="Calibri" w:hAnsi="Calibri" w:cs="Calibri"/>
                <w:color w:val="000000" w:themeColor="text1"/>
                <w:lang w:eastAsia="en-US"/>
              </w:rPr>
              <w:t>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1,9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1,1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1,1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0,35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8B" w:rsidRPr="00413C1C" w:rsidRDefault="00FD4F3F" w:rsidP="00AC508B">
            <w:pPr>
              <w:spacing w:line="360" w:lineRule="auto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t>0,16</w:t>
            </w:r>
          </w:p>
        </w:tc>
      </w:tr>
      <w:tr w:rsidR="00AC508B" w:rsidRPr="00413C1C" w:rsidTr="00AC508B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прирост/снижение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тыс. м</w:t>
            </w:r>
            <w:r w:rsidRPr="00413C1C">
              <w:rPr>
                <w:rFonts w:ascii="Calibri" w:hAnsi="Calibri" w:cs="Calibri"/>
                <w:color w:val="000000" w:themeColor="text1"/>
                <w:lang w:eastAsia="en-US"/>
              </w:rPr>
              <w:t>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0,54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-0,8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-0,8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8B" w:rsidRPr="00413C1C" w:rsidRDefault="00FD4F3F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-0,19</w:t>
            </w:r>
          </w:p>
        </w:tc>
      </w:tr>
      <w:tr w:rsidR="00AC508B" w:rsidRPr="00413C1C" w:rsidTr="00AC508B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темп роста/снижение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39,7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  <w:p w:rsidR="00AC508B" w:rsidRPr="00413C1C" w:rsidRDefault="00AC508B" w:rsidP="00AC50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-57,9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  <w:p w:rsidR="00AC508B" w:rsidRPr="00413C1C" w:rsidRDefault="00AC508B" w:rsidP="00AC50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-0,4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8B" w:rsidRPr="00413C1C" w:rsidRDefault="00FD4F3F" w:rsidP="00AC50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- 5,6</w:t>
            </w:r>
          </w:p>
        </w:tc>
      </w:tr>
      <w:tr w:rsidR="00AC508B" w:rsidRPr="00413C1C" w:rsidTr="00AC508B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 w:rsidRPr="00413C1C">
              <w:rPr>
                <w:b/>
                <w:bCs/>
                <w:color w:val="000000" w:themeColor="text1"/>
                <w:lang w:eastAsia="en-US"/>
              </w:rPr>
              <w:lastRenderedPageBreak/>
              <w:t>Обеспеченность населения жилой площадью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proofErr w:type="gramStart"/>
            <w:r w:rsidRPr="00413C1C">
              <w:rPr>
                <w:b/>
                <w:bCs/>
                <w:color w:val="000000" w:themeColor="text1"/>
                <w:lang w:eastAsia="en-US"/>
              </w:rPr>
              <w:t>м</w:t>
            </w:r>
            <w:proofErr w:type="gramEnd"/>
            <w:r w:rsidRPr="00413C1C">
              <w:rPr>
                <w:rFonts w:ascii="Calibri" w:hAnsi="Calibri" w:cs="Calibri"/>
                <w:b/>
                <w:bCs/>
                <w:color w:val="000000" w:themeColor="text1"/>
                <w:lang w:eastAsia="en-US"/>
              </w:rPr>
              <w:t>²</w:t>
            </w:r>
            <w:r w:rsidRPr="00413C1C">
              <w:rPr>
                <w:b/>
                <w:bCs/>
                <w:color w:val="000000" w:themeColor="text1"/>
                <w:lang w:eastAsia="en-US"/>
              </w:rPr>
              <w:t>/чел.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  <w:p w:rsidR="00AC508B" w:rsidRPr="00413C1C" w:rsidRDefault="00AC508B" w:rsidP="00AC50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21,9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  <w:p w:rsidR="00AC508B" w:rsidRPr="00413C1C" w:rsidRDefault="00AC508B" w:rsidP="00AC50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23,1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</w:p>
          <w:p w:rsidR="00AC508B" w:rsidRPr="00413C1C" w:rsidRDefault="00AC508B" w:rsidP="00AC50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21,4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AC508B" w:rsidRPr="00413C1C" w:rsidRDefault="00AC508B" w:rsidP="00AC508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  <w:p w:rsidR="00AC508B" w:rsidRPr="00413C1C" w:rsidRDefault="00AC508B" w:rsidP="00AC50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21,5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FD4F3F" w:rsidP="00AC50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24,2</w:t>
            </w:r>
          </w:p>
        </w:tc>
      </w:tr>
      <w:tr w:rsidR="00AC508B" w:rsidRPr="00413C1C" w:rsidTr="00AC508B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прирост/снижение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proofErr w:type="gramStart"/>
            <w:r w:rsidRPr="00413C1C">
              <w:rPr>
                <w:color w:val="000000" w:themeColor="text1"/>
                <w:lang w:eastAsia="en-US"/>
              </w:rPr>
              <w:t>м</w:t>
            </w:r>
            <w:proofErr w:type="gramEnd"/>
            <w:r w:rsidRPr="00413C1C">
              <w:rPr>
                <w:rFonts w:ascii="Calibri" w:hAnsi="Calibri" w:cs="Calibri"/>
                <w:color w:val="000000" w:themeColor="text1"/>
                <w:lang w:eastAsia="en-US"/>
              </w:rPr>
              <w:t>²</w:t>
            </w:r>
            <w:r w:rsidRPr="00413C1C">
              <w:rPr>
                <w:color w:val="000000" w:themeColor="text1"/>
                <w:lang w:eastAsia="en-US"/>
              </w:rPr>
              <w:t>/чел.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- 0,8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-1,7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-0,1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8B" w:rsidRPr="00413C1C" w:rsidRDefault="00FD4F3F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2,7</w:t>
            </w:r>
          </w:p>
        </w:tc>
      </w:tr>
      <w:tr w:rsidR="00AC508B" w:rsidRPr="00413C1C" w:rsidTr="00AC508B"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темп роста/снижение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8B" w:rsidRPr="00413C1C" w:rsidRDefault="00AC508B" w:rsidP="00AC508B">
            <w:pPr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3,53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105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93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8B" w:rsidRPr="00413C1C" w:rsidRDefault="00AC508B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1,1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8B" w:rsidRPr="00413C1C" w:rsidRDefault="00FD4F3F" w:rsidP="00AC508B">
            <w:pPr>
              <w:spacing w:line="360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88,8</w:t>
            </w:r>
          </w:p>
        </w:tc>
      </w:tr>
    </w:tbl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color w:val="000000" w:themeColor="text1"/>
        </w:rPr>
        <w:br w:type="textWrapping" w:clear="all"/>
      </w:r>
      <w:r w:rsidRPr="00413C1C">
        <w:rPr>
          <w:b/>
          <w:color w:val="000000" w:themeColor="text1"/>
        </w:rPr>
        <w:t>2.7.создание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DF3F8B" w:rsidRPr="00413C1C" w:rsidRDefault="00DF3F8B" w:rsidP="00DF3F8B">
      <w:pPr>
        <w:pStyle w:val="af8"/>
        <w:rPr>
          <w:color w:val="000000" w:themeColor="text1"/>
          <w:sz w:val="24"/>
          <w:szCs w:val="24"/>
        </w:rPr>
      </w:pPr>
      <w:r w:rsidRPr="00413C1C">
        <w:rPr>
          <w:color w:val="000000" w:themeColor="text1"/>
          <w:sz w:val="24"/>
          <w:szCs w:val="24"/>
        </w:rPr>
        <w:t xml:space="preserve">На территории сельского поселения Мулымья транспортное обслуживание осуществляется автомобильным транспортом. </w:t>
      </w:r>
    </w:p>
    <w:p w:rsidR="00DF3F8B" w:rsidRPr="00413C1C" w:rsidRDefault="00DF3F8B" w:rsidP="00DF3F8B">
      <w:pPr>
        <w:pStyle w:val="af8"/>
        <w:rPr>
          <w:i/>
          <w:color w:val="000000" w:themeColor="text1"/>
          <w:sz w:val="24"/>
          <w:szCs w:val="24"/>
          <w:u w:val="single"/>
        </w:rPr>
      </w:pPr>
      <w:r w:rsidRPr="00413C1C">
        <w:rPr>
          <w:i/>
          <w:color w:val="000000" w:themeColor="text1"/>
          <w:sz w:val="24"/>
          <w:szCs w:val="24"/>
          <w:u w:val="single"/>
        </w:rPr>
        <w:t>Автомобильный транспорт.</w:t>
      </w:r>
    </w:p>
    <w:p w:rsidR="00DF3F8B" w:rsidRPr="00413C1C" w:rsidRDefault="00DF3F8B" w:rsidP="00DF3F8B">
      <w:pPr>
        <w:pStyle w:val="af8"/>
        <w:rPr>
          <w:color w:val="000000" w:themeColor="text1"/>
          <w:sz w:val="24"/>
          <w:szCs w:val="24"/>
        </w:rPr>
      </w:pPr>
      <w:r w:rsidRPr="00413C1C">
        <w:rPr>
          <w:color w:val="000000" w:themeColor="text1"/>
          <w:sz w:val="24"/>
          <w:szCs w:val="24"/>
        </w:rPr>
        <w:t xml:space="preserve">В настоящее время связь с сельским поселением осуществляется по автомобильным дорогам: </w:t>
      </w:r>
    </w:p>
    <w:p w:rsidR="00DF3F8B" w:rsidRPr="00413C1C" w:rsidRDefault="00DF3F8B" w:rsidP="00DF3F8B">
      <w:pPr>
        <w:pStyle w:val="a"/>
        <w:numPr>
          <w:ilvl w:val="0"/>
          <w:numId w:val="6"/>
        </w:numPr>
        <w:spacing w:line="360" w:lineRule="auto"/>
        <w:rPr>
          <w:color w:val="000000" w:themeColor="text1"/>
          <w:sz w:val="24"/>
          <w:szCs w:val="24"/>
        </w:rPr>
      </w:pPr>
      <w:r w:rsidRPr="00413C1C">
        <w:rPr>
          <w:color w:val="000000" w:themeColor="text1"/>
          <w:sz w:val="24"/>
          <w:szCs w:val="24"/>
        </w:rPr>
        <w:t xml:space="preserve">г. </w:t>
      </w:r>
      <w:proofErr w:type="spellStart"/>
      <w:r w:rsidRPr="00413C1C">
        <w:rPr>
          <w:color w:val="000000" w:themeColor="text1"/>
          <w:sz w:val="24"/>
          <w:szCs w:val="24"/>
        </w:rPr>
        <w:t>Урай</w:t>
      </w:r>
      <w:proofErr w:type="spellEnd"/>
      <w:r w:rsidRPr="00413C1C">
        <w:rPr>
          <w:color w:val="000000" w:themeColor="text1"/>
          <w:sz w:val="24"/>
          <w:szCs w:val="24"/>
        </w:rPr>
        <w:t xml:space="preserve"> – с. Шаим, протяженностью 29,669 км (</w:t>
      </w:r>
      <w:r w:rsidRPr="00413C1C">
        <w:rPr>
          <w:color w:val="000000" w:themeColor="text1"/>
          <w:sz w:val="24"/>
          <w:szCs w:val="24"/>
          <w:lang w:val="en-US"/>
        </w:rPr>
        <w:t>IV</w:t>
      </w:r>
      <w:r w:rsidRPr="00413C1C">
        <w:rPr>
          <w:color w:val="000000" w:themeColor="text1"/>
          <w:sz w:val="24"/>
          <w:szCs w:val="24"/>
        </w:rPr>
        <w:t xml:space="preserve"> техническая категория).</w:t>
      </w:r>
    </w:p>
    <w:p w:rsidR="00DF3F8B" w:rsidRPr="00413C1C" w:rsidRDefault="00DF3F8B" w:rsidP="00DF3F8B">
      <w:pPr>
        <w:pStyle w:val="af8"/>
        <w:rPr>
          <w:color w:val="000000" w:themeColor="text1"/>
          <w:sz w:val="24"/>
          <w:szCs w:val="24"/>
        </w:rPr>
      </w:pPr>
      <w:r w:rsidRPr="00413C1C">
        <w:rPr>
          <w:color w:val="000000" w:themeColor="text1"/>
          <w:sz w:val="24"/>
          <w:szCs w:val="24"/>
        </w:rPr>
        <w:t xml:space="preserve">С южной и западной стороны от поселка Мулымья проходит Федеральная автомобильная дорога </w:t>
      </w:r>
      <w:proofErr w:type="gramStart"/>
      <w:r w:rsidRPr="00413C1C">
        <w:rPr>
          <w:color w:val="000000" w:themeColor="text1"/>
          <w:sz w:val="24"/>
          <w:szCs w:val="24"/>
        </w:rPr>
        <w:t>г</w:t>
      </w:r>
      <w:proofErr w:type="gramEnd"/>
      <w:r w:rsidRPr="00413C1C">
        <w:rPr>
          <w:color w:val="000000" w:themeColor="text1"/>
          <w:sz w:val="24"/>
          <w:szCs w:val="24"/>
        </w:rPr>
        <w:t xml:space="preserve">. </w:t>
      </w:r>
      <w:proofErr w:type="spellStart"/>
      <w:r w:rsidRPr="00413C1C">
        <w:rPr>
          <w:color w:val="000000" w:themeColor="text1"/>
          <w:sz w:val="24"/>
          <w:szCs w:val="24"/>
        </w:rPr>
        <w:t>Урай</w:t>
      </w:r>
      <w:proofErr w:type="spellEnd"/>
      <w:r w:rsidRPr="00413C1C">
        <w:rPr>
          <w:color w:val="000000" w:themeColor="text1"/>
          <w:sz w:val="24"/>
          <w:szCs w:val="24"/>
        </w:rPr>
        <w:t xml:space="preserve"> – г. Советский, протяженностью 38,107 км (</w:t>
      </w:r>
      <w:r w:rsidRPr="00413C1C">
        <w:rPr>
          <w:color w:val="000000" w:themeColor="text1"/>
          <w:sz w:val="24"/>
          <w:szCs w:val="24"/>
          <w:lang w:val="en-US"/>
        </w:rPr>
        <w:t>III</w:t>
      </w:r>
      <w:r w:rsidRPr="00413C1C">
        <w:rPr>
          <w:color w:val="000000" w:themeColor="text1"/>
          <w:sz w:val="24"/>
          <w:szCs w:val="24"/>
        </w:rPr>
        <w:t xml:space="preserve"> техническая категория).</w:t>
      </w:r>
    </w:p>
    <w:p w:rsidR="00DF3F8B" w:rsidRPr="00413C1C" w:rsidRDefault="00DF3F8B" w:rsidP="00DF3F8B">
      <w:pPr>
        <w:pStyle w:val="af8"/>
        <w:rPr>
          <w:color w:val="000000" w:themeColor="text1"/>
          <w:sz w:val="24"/>
          <w:szCs w:val="24"/>
        </w:rPr>
      </w:pPr>
      <w:r w:rsidRPr="00413C1C">
        <w:rPr>
          <w:color w:val="000000" w:themeColor="text1"/>
          <w:sz w:val="24"/>
          <w:szCs w:val="24"/>
        </w:rPr>
        <w:t xml:space="preserve">Связь с районным центром </w:t>
      </w:r>
      <w:proofErr w:type="spellStart"/>
      <w:r w:rsidRPr="00413C1C">
        <w:rPr>
          <w:color w:val="000000" w:themeColor="text1"/>
          <w:sz w:val="24"/>
          <w:szCs w:val="24"/>
        </w:rPr>
        <w:t>пгт</w:t>
      </w:r>
      <w:proofErr w:type="spellEnd"/>
      <w:r w:rsidRPr="00413C1C">
        <w:rPr>
          <w:color w:val="000000" w:themeColor="text1"/>
          <w:sz w:val="24"/>
          <w:szCs w:val="24"/>
        </w:rPr>
        <w:t xml:space="preserve">. </w:t>
      </w:r>
      <w:proofErr w:type="gramStart"/>
      <w:r w:rsidRPr="00413C1C">
        <w:rPr>
          <w:color w:val="000000" w:themeColor="text1"/>
          <w:sz w:val="24"/>
          <w:szCs w:val="24"/>
        </w:rPr>
        <w:t>Междуреченский</w:t>
      </w:r>
      <w:proofErr w:type="gramEnd"/>
      <w:r w:rsidRPr="00413C1C">
        <w:rPr>
          <w:color w:val="000000" w:themeColor="text1"/>
          <w:sz w:val="24"/>
          <w:szCs w:val="24"/>
        </w:rPr>
        <w:t xml:space="preserve"> и г. </w:t>
      </w:r>
      <w:proofErr w:type="spellStart"/>
      <w:r w:rsidRPr="00413C1C">
        <w:rPr>
          <w:color w:val="000000" w:themeColor="text1"/>
          <w:sz w:val="24"/>
          <w:szCs w:val="24"/>
        </w:rPr>
        <w:t>Урай</w:t>
      </w:r>
      <w:proofErr w:type="spellEnd"/>
      <w:r w:rsidRPr="00413C1C">
        <w:rPr>
          <w:color w:val="000000" w:themeColor="text1"/>
          <w:sz w:val="24"/>
          <w:szCs w:val="24"/>
        </w:rPr>
        <w:t xml:space="preserve"> осуществляется перевозками пассажиров пригородным и междугородным транспортом общего пользования. </w:t>
      </w:r>
    </w:p>
    <w:p w:rsidR="00DF3F8B" w:rsidRPr="00413C1C" w:rsidRDefault="00DF3F8B" w:rsidP="00DF3F8B">
      <w:pPr>
        <w:pStyle w:val="af8"/>
        <w:rPr>
          <w:color w:val="000000" w:themeColor="text1"/>
          <w:sz w:val="24"/>
          <w:szCs w:val="24"/>
        </w:rPr>
      </w:pPr>
      <w:r w:rsidRPr="00413C1C">
        <w:rPr>
          <w:color w:val="000000" w:themeColor="text1"/>
          <w:sz w:val="24"/>
          <w:szCs w:val="24"/>
        </w:rPr>
        <w:t>Улично-дорожная сеть населенных пунктов сельского поселения представлена улицами (дорогами) с грунтовым покрытием, которые образуют опорный каркас. Общая протяженность дорог составляет 25,640 км.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proofErr w:type="spellStart"/>
      <w:r w:rsidRPr="00413C1C">
        <w:rPr>
          <w:color w:val="000000" w:themeColor="text1"/>
        </w:rPr>
        <w:t>Внутрипоселковые</w:t>
      </w:r>
      <w:proofErr w:type="spellEnd"/>
      <w:r w:rsidRPr="00413C1C">
        <w:rPr>
          <w:color w:val="000000" w:themeColor="text1"/>
        </w:rPr>
        <w:t xml:space="preserve">  автобусные пассажирские перевозки не осуществляются.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2.7.1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F3F8B" w:rsidRPr="00413C1C" w:rsidRDefault="00DF3F8B" w:rsidP="00DF3F8B">
      <w:pPr>
        <w:pStyle w:val="af4"/>
        <w:spacing w:line="360" w:lineRule="auto"/>
        <w:jc w:val="both"/>
        <w:rPr>
          <w:color w:val="000000" w:themeColor="text1"/>
        </w:rPr>
      </w:pPr>
      <w:r w:rsidRPr="00413C1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Полномочие </w:t>
      </w:r>
      <w:r w:rsidRPr="00413C1C">
        <w:rPr>
          <w:rFonts w:ascii="Times New Roman" w:hAnsi="Times New Roman"/>
          <w:b/>
          <w:color w:val="000000" w:themeColor="text1"/>
          <w:sz w:val="24"/>
          <w:szCs w:val="24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413C1C">
        <w:rPr>
          <w:b/>
          <w:color w:val="000000" w:themeColor="text1"/>
        </w:rPr>
        <w:t xml:space="preserve"> </w:t>
      </w:r>
      <w:r w:rsidRPr="00413C1C">
        <w:rPr>
          <w:rFonts w:ascii="Times New Roman" w:hAnsi="Times New Roman"/>
          <w:color w:val="000000" w:themeColor="text1"/>
          <w:spacing w:val="-3"/>
          <w:sz w:val="24"/>
          <w:szCs w:val="24"/>
        </w:rPr>
        <w:t>передано для исполнения на уровень органов местного самоуправления муниципального образования Кондинский район.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lastRenderedPageBreak/>
        <w:t>За отчетный период в общественно-политической сфере сельского поселения Мулымья  факторов, способствующих проявлению экстремизма,  расширению социальной базы  экстремизма не зафиксировано.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2.7.2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F3F8B" w:rsidRPr="00413C1C" w:rsidRDefault="00DF3F8B" w:rsidP="00DF3F8B">
      <w:pPr>
        <w:shd w:val="clear" w:color="auto" w:fill="FFFFFF"/>
        <w:spacing w:line="360" w:lineRule="auto"/>
        <w:ind w:right="390" w:firstLine="709"/>
        <w:jc w:val="both"/>
        <w:rPr>
          <w:color w:val="000000" w:themeColor="text1"/>
        </w:rPr>
      </w:pPr>
      <w:r w:rsidRPr="00413C1C">
        <w:rPr>
          <w:color w:val="000000" w:themeColor="text1"/>
        </w:rPr>
        <w:t>Своей основной задачей в этом направлении является пресечение фактов возбуждения расовой, национальной и религиозной розни, унижения национального достоинства, пропаганды исключительности, превосходства либо неполноценности граждан по отношению их к религии, расовой национальной принадлежности. Проводимая администрацией работа основана на тесном межведомственном взаимодействии учреждений образования, культуры, совета ветеранов.</w:t>
      </w:r>
    </w:p>
    <w:p w:rsidR="00DF3F8B" w:rsidRPr="00413C1C" w:rsidRDefault="00DF3F8B" w:rsidP="00DF3F8B">
      <w:pPr>
        <w:shd w:val="clear" w:color="auto" w:fill="FFFFFF"/>
        <w:spacing w:line="360" w:lineRule="auto"/>
        <w:ind w:right="390" w:firstLine="709"/>
        <w:jc w:val="both"/>
        <w:rPr>
          <w:color w:val="000000" w:themeColor="text1"/>
        </w:rPr>
      </w:pPr>
      <w:r w:rsidRPr="00413C1C">
        <w:rPr>
          <w:color w:val="000000" w:themeColor="text1"/>
        </w:rPr>
        <w:t>Большое внимание  уделяется профилактике ксенофобии и экстремизма, воспитанию толерантности у жителей сельского поселения Особое внимание профилактике радикальных проявлений уделяется в канун  проведения государственных праздников. С молодёжью проводятся профилактические беседы, направленные на недопущение несанкционированных протестных акций, разжигания национальной и расовой розни, групповых нарушений общественного порядка. В результате проведения бесед  вручается уведомление о недопустимости противоправного поведения в период массовых мероприятий.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Деятельность по социальной и культурной адаптации мигрантов осуществляется на основании утвержденного плана мероприятий по противодействию нелегальной миграции, социальной и культурной адаптации мигрантов на территории сельского поселения Мулымья.  Реализация мероприятий с учетом их возрастных, профессиональных, национальных, культурных и иных особенностей, а также региональных и этнокультурных укладов жизни населения</w:t>
      </w:r>
      <w:r w:rsidR="0045595C" w:rsidRPr="00413C1C">
        <w:rPr>
          <w:color w:val="000000" w:themeColor="text1"/>
        </w:rPr>
        <w:t xml:space="preserve"> проводится.</w:t>
      </w:r>
      <w:r w:rsidRPr="00413C1C">
        <w:rPr>
          <w:color w:val="000000" w:themeColor="text1"/>
        </w:rPr>
        <w:t xml:space="preserve">  </w:t>
      </w:r>
    </w:p>
    <w:p w:rsidR="00DF3F8B" w:rsidRPr="00413C1C" w:rsidRDefault="00DF3F8B" w:rsidP="00DF3F8B">
      <w:pPr>
        <w:pStyle w:val="af"/>
        <w:spacing w:line="360" w:lineRule="auto"/>
        <w:jc w:val="both"/>
        <w:rPr>
          <w:color w:val="000000" w:themeColor="text1"/>
          <w:sz w:val="24"/>
        </w:rPr>
      </w:pPr>
      <w:proofErr w:type="gramStart"/>
      <w:r w:rsidRPr="00413C1C">
        <w:rPr>
          <w:color w:val="000000" w:themeColor="text1"/>
          <w:sz w:val="24"/>
        </w:rPr>
        <w:t xml:space="preserve">Проводится мониторинг обращений граждан, поступающих в администрацию сельского поселения Мулымья,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 муниципальной службы, при формировании кадрового резерва  муниципальной службы; </w:t>
      </w:r>
      <w:proofErr w:type="gramEnd"/>
    </w:p>
    <w:p w:rsidR="00DF3F8B" w:rsidRPr="00413C1C" w:rsidRDefault="00DF3F8B" w:rsidP="00DF3F8B">
      <w:pPr>
        <w:pStyle w:val="af"/>
        <w:spacing w:line="360" w:lineRule="auto"/>
        <w:jc w:val="both"/>
        <w:rPr>
          <w:color w:val="000000" w:themeColor="text1"/>
          <w:sz w:val="24"/>
        </w:rPr>
      </w:pPr>
      <w:r w:rsidRPr="00413C1C">
        <w:rPr>
          <w:color w:val="000000" w:themeColor="text1"/>
          <w:sz w:val="24"/>
        </w:rPr>
        <w:lastRenderedPageBreak/>
        <w:t xml:space="preserve"> Проводится  информационно разъяснительная  работа с гражданами и работодателями о порядке применения новых положений законодательства Российской Федерации, регулирующего правоотношения в области внешней трудовой миграции;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2.8. участие в предупреждении и ликвидации последствий чрезвычайных ситуаций в границах поселения;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proofErr w:type="gramStart"/>
      <w:r w:rsidRPr="00413C1C">
        <w:rPr>
          <w:color w:val="000000" w:themeColor="text1"/>
          <w:spacing w:val="-3"/>
        </w:rPr>
        <w:t>В соответствии с  Соглашением от 21 декабря 2015 года № 10 /2016-2018/ о передаче осуществления полномочий органов местного самоуправления сельского поселения  Мулымья  данное полномочие по участию в предупреждении и ликвидации последствий чрезвычайных ситуаций в границах поселения и вопросу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передано</w:t>
      </w:r>
      <w:proofErr w:type="gramEnd"/>
      <w:r w:rsidRPr="00413C1C">
        <w:rPr>
          <w:color w:val="000000" w:themeColor="text1"/>
          <w:spacing w:val="-3"/>
        </w:rPr>
        <w:t xml:space="preserve"> для исполнения на уровень органов местного самоуправления муниципального образования Кондинский район. 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Работа администрации сельского поселения Мулымья  в области ГО и ЧС велась в соответствии с пла</w:t>
      </w:r>
      <w:r w:rsidR="0045595C" w:rsidRPr="00413C1C">
        <w:rPr>
          <w:color w:val="000000" w:themeColor="text1"/>
        </w:rPr>
        <w:t>ном основных мероприятий на 2023</w:t>
      </w:r>
      <w:r w:rsidRPr="00413C1C">
        <w:rPr>
          <w:color w:val="000000" w:themeColor="text1"/>
        </w:rPr>
        <w:t xml:space="preserve"> год.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 В целях предотвращения распространения клещевого энцефалита на территории поселения в весенне-летний период  была проведена </w:t>
      </w:r>
      <w:proofErr w:type="spellStart"/>
      <w:r w:rsidRPr="00413C1C">
        <w:rPr>
          <w:color w:val="000000" w:themeColor="text1"/>
        </w:rPr>
        <w:t>акарицидная</w:t>
      </w:r>
      <w:proofErr w:type="spellEnd"/>
      <w:r w:rsidRPr="00413C1C">
        <w:rPr>
          <w:color w:val="000000" w:themeColor="text1"/>
        </w:rPr>
        <w:t xml:space="preserve"> обработка территории, а также проведены следующие мероприятия: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проведены проверки систем оповещения населения – 4 раза;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созданы резервы финансовых и материальных ресурсов;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подготовка должностных лиц и специалистов, населения (создание учебно-консультационных пунктов во всех поселениях района;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- подготовка органов управления, сил и средств ГО и районного звена РСЧС (учения и тренировки); 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- сбор и обмен информации в области защиты населения от ЧС (осуществление постоянного мониторинга и прогнозирования </w:t>
      </w:r>
      <w:proofErr w:type="gramStart"/>
      <w:r w:rsidRPr="00413C1C">
        <w:rPr>
          <w:color w:val="000000" w:themeColor="text1"/>
        </w:rPr>
        <w:t>ЧС</w:t>
      </w:r>
      <w:proofErr w:type="gramEnd"/>
      <w:r w:rsidRPr="00413C1C">
        <w:rPr>
          <w:color w:val="000000" w:themeColor="text1"/>
        </w:rPr>
        <w:t xml:space="preserve"> а именно ледовая, паводковая и пожароопасная обстановки;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введение режима повышенной готовности;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проверка готовности органов управления, сил и средств ГО и районного звена РСЧС к действиям по предназначению (проверка готовности поселений к паводковому и пожароопасному периоду)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color w:val="000000" w:themeColor="text1"/>
          <w:sz w:val="28"/>
          <w:szCs w:val="28"/>
        </w:rPr>
        <w:t xml:space="preserve"> </w:t>
      </w:r>
      <w:r w:rsidRPr="00413C1C">
        <w:rPr>
          <w:b/>
          <w:color w:val="000000" w:themeColor="text1"/>
        </w:rPr>
        <w:t>2.9. обеспечение первичных мер пожарной безопасности в границах населенных пунктов поселения;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 xml:space="preserve">На основании статьи 14 пункт 9 Федерального закона «Об общих принципах организации местного самоуправления в Российской Федерации» от 06 октября 2003 года        </w:t>
      </w:r>
      <w:r w:rsidRPr="00413C1C">
        <w:rPr>
          <w:color w:val="000000" w:themeColor="text1"/>
          <w:spacing w:val="-3"/>
        </w:rPr>
        <w:lastRenderedPageBreak/>
        <w:t xml:space="preserve">№ 131-ФЗ администрация поселения исполняет полномочия по обеспечению первичных мер пожарной безопасности в границах поселения. </w:t>
      </w:r>
    </w:p>
    <w:p w:rsidR="00DF3F8B" w:rsidRPr="00413C1C" w:rsidRDefault="00DF3F8B" w:rsidP="00DF3F8B">
      <w:pPr>
        <w:shd w:val="clear" w:color="auto" w:fill="FFFFFF"/>
        <w:spacing w:before="100" w:beforeAutospacing="1"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Большое внимание уделяется работе по принятию первичных мер пожарной безопасности.  Обслуживаются пожарные водоемы, организуется обучение населения мерам пожарной безопасности и действиям в случае возникновения чрезвычайных ситуаций. Проводятся профилактические беседы о соблюдении правил и вручение памяток о мерах пожарной безопасности в жилых домах.</w:t>
      </w:r>
    </w:p>
    <w:p w:rsidR="00DF3F8B" w:rsidRPr="00413C1C" w:rsidRDefault="00DF3F8B" w:rsidP="00DF3F8B">
      <w:pPr>
        <w:pStyle w:val="af4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Утвержден перечень средств пожаротушения для индивидуальных жилых домов, утвержден  порядок действия граждан в случае пожара, утверждены рекомендации владельцам жилых домов, дачных домов с</w:t>
      </w:r>
      <w:r w:rsidRPr="00413C1C">
        <w:rPr>
          <w:color w:val="000000" w:themeColor="text1"/>
          <w:sz w:val="24"/>
          <w:szCs w:val="24"/>
        </w:rPr>
        <w:t xml:space="preserve"> 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>круглосуточным пребыванием в них людей, доведен порядок действий граждан на случай возникновения пожара.</w:t>
      </w:r>
      <w:r w:rsidRPr="00413C1C">
        <w:rPr>
          <w:color w:val="000000" w:themeColor="text1"/>
          <w:sz w:val="24"/>
          <w:szCs w:val="24"/>
        </w:rPr>
        <w:t xml:space="preserve"> 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F3F8B" w:rsidRPr="00413C1C" w:rsidRDefault="00DF3F8B" w:rsidP="00DF3F8B">
      <w:pPr>
        <w:pStyle w:val="af4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Проведены работы:</w:t>
      </w:r>
    </w:p>
    <w:p w:rsidR="00DF3F8B" w:rsidRPr="00413C1C" w:rsidRDefault="00DF3F8B" w:rsidP="00DF3F8B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• информирование населения (разнос памяток, брошюр, листовок);</w:t>
      </w:r>
    </w:p>
    <w:p w:rsidR="00DF3F8B" w:rsidRPr="00413C1C" w:rsidRDefault="00DF3F8B" w:rsidP="00DF3F8B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• уборка от горючего мусора </w:t>
      </w:r>
      <w:proofErr w:type="spellStart"/>
      <w:r w:rsidRPr="00413C1C">
        <w:rPr>
          <w:color w:val="000000" w:themeColor="text1"/>
        </w:rPr>
        <w:t>прилесовой</w:t>
      </w:r>
      <w:proofErr w:type="spellEnd"/>
      <w:r w:rsidRPr="00413C1C">
        <w:rPr>
          <w:color w:val="000000" w:themeColor="text1"/>
        </w:rPr>
        <w:t xml:space="preserve"> территории сельского поселения</w:t>
      </w:r>
      <w:proofErr w:type="gramStart"/>
      <w:r w:rsidRPr="00413C1C">
        <w:rPr>
          <w:color w:val="000000" w:themeColor="text1"/>
        </w:rPr>
        <w:t xml:space="preserve"> ;</w:t>
      </w:r>
      <w:proofErr w:type="gramEnd"/>
    </w:p>
    <w:p w:rsidR="00DF3F8B" w:rsidRPr="00413C1C" w:rsidRDefault="00DF3F8B" w:rsidP="00DF3F8B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• патрулирование возможных участков отдыха населения и приезжающих людей с целью выявления фактов разведения костров ближе 100 м от лесного массива;</w:t>
      </w:r>
    </w:p>
    <w:p w:rsidR="00DF3F8B" w:rsidRPr="00413C1C" w:rsidRDefault="00DF3F8B" w:rsidP="00DF3F8B">
      <w:pPr>
        <w:shd w:val="clear" w:color="auto" w:fill="FFFFFF"/>
        <w:spacing w:before="100" w:beforeAutospacing="1" w:after="100" w:afterAutospacing="1"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• информирование населения о введении особого противопожарного</w:t>
      </w:r>
      <w:r w:rsidR="00AC508B" w:rsidRPr="00413C1C">
        <w:rPr>
          <w:color w:val="000000" w:themeColor="text1"/>
        </w:rPr>
        <w:t xml:space="preserve"> режима на территории поселения.</w:t>
      </w:r>
    </w:p>
    <w:p w:rsidR="00DF3F8B" w:rsidRPr="00413C1C" w:rsidRDefault="00DF3F8B" w:rsidP="00DF3F8B">
      <w:pPr>
        <w:spacing w:line="360" w:lineRule="auto"/>
        <w:rPr>
          <w:color w:val="000000" w:themeColor="text1"/>
        </w:rPr>
      </w:pP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2.10.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F3F8B" w:rsidRPr="00413C1C" w:rsidRDefault="00DF3F8B" w:rsidP="00DF3F8B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Торговля на территории поселения представлена 10 магазинами смешанного ассортимента товаров, 3 киосками с промышленными товарами. </w:t>
      </w:r>
    </w:p>
    <w:p w:rsidR="00DF3F8B" w:rsidRPr="00413C1C" w:rsidRDefault="00DF3F8B" w:rsidP="00DF3F8B">
      <w:pPr>
        <w:spacing w:line="360" w:lineRule="auto"/>
        <w:ind w:firstLine="720"/>
        <w:jc w:val="both"/>
        <w:rPr>
          <w:color w:val="000000" w:themeColor="text1"/>
        </w:rPr>
      </w:pPr>
      <w:r w:rsidRPr="00413C1C">
        <w:rPr>
          <w:color w:val="000000" w:themeColor="text1"/>
        </w:rPr>
        <w:t>В п. Назарово</w:t>
      </w:r>
      <w:r w:rsidR="0045595C" w:rsidRPr="00413C1C">
        <w:rPr>
          <w:color w:val="000000" w:themeColor="text1"/>
        </w:rPr>
        <w:t xml:space="preserve"> и п. Мулымья работают хлебопекарни, которые</w:t>
      </w:r>
      <w:r w:rsidRPr="00413C1C">
        <w:rPr>
          <w:color w:val="000000" w:themeColor="text1"/>
        </w:rPr>
        <w:t xml:space="preserve"> снабжает хлебом и хлебобулочными изделиями население с. Чантырья, п. Назарово</w:t>
      </w:r>
      <w:r w:rsidR="0045595C" w:rsidRPr="00413C1C">
        <w:rPr>
          <w:color w:val="000000" w:themeColor="text1"/>
        </w:rPr>
        <w:t xml:space="preserve"> и </w:t>
      </w:r>
      <w:r w:rsidRPr="00413C1C">
        <w:rPr>
          <w:color w:val="000000" w:themeColor="text1"/>
        </w:rPr>
        <w:t>п. Мулымья</w:t>
      </w:r>
      <w:r w:rsidR="0045595C" w:rsidRPr="00413C1C">
        <w:rPr>
          <w:color w:val="000000" w:themeColor="text1"/>
        </w:rPr>
        <w:t>.</w:t>
      </w:r>
      <w:r w:rsidRPr="00413C1C">
        <w:rPr>
          <w:color w:val="000000" w:themeColor="text1"/>
        </w:rPr>
        <w:t xml:space="preserve"> </w:t>
      </w:r>
    </w:p>
    <w:p w:rsidR="00DF3F8B" w:rsidRPr="00413C1C" w:rsidRDefault="00DF3F8B" w:rsidP="00DF3F8B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13C1C">
        <w:rPr>
          <w:bCs/>
          <w:color w:val="000000" w:themeColor="text1"/>
        </w:rPr>
        <w:t>П</w:t>
      </w:r>
      <w:r w:rsidRPr="00413C1C">
        <w:rPr>
          <w:color w:val="000000" w:themeColor="text1"/>
        </w:rPr>
        <w:t>редприятия связи в сельском поселении представлены  отделениями  почтовой связи в населенных пунктах Чантырья, Назарово, Мулымья, Ушья.</w:t>
      </w:r>
    </w:p>
    <w:p w:rsidR="00DF3F8B" w:rsidRPr="00413C1C" w:rsidRDefault="00DF3F8B" w:rsidP="00DF3F8B">
      <w:pPr>
        <w:pStyle w:val="a8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Почтальоны доставляют газеты, журналы и пенсии жителям населенных пунктов.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 </w:t>
      </w:r>
      <w:r w:rsidRPr="00413C1C">
        <w:rPr>
          <w:color w:val="000000" w:themeColor="text1"/>
        </w:rPr>
        <w:tab/>
        <w:t>Услуги сбербанка оказываются  только в с</w:t>
      </w:r>
      <w:proofErr w:type="gramStart"/>
      <w:r w:rsidRPr="00413C1C">
        <w:rPr>
          <w:color w:val="000000" w:themeColor="text1"/>
        </w:rPr>
        <w:t>.Ч</w:t>
      </w:r>
      <w:proofErr w:type="gramEnd"/>
      <w:r w:rsidRPr="00413C1C">
        <w:rPr>
          <w:color w:val="000000" w:themeColor="text1"/>
        </w:rPr>
        <w:t>антырья, где осуществляется выдача заработной платы, приём коммунальных платежей, оплата кредитов, принимаются вклады от населения. 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lastRenderedPageBreak/>
        <w:t>Практически каждый житель поселения имеет доступ к Интернету и пользуется мобильной связью.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2.11.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>Уровень обеспеченности населения библиотеками по отношению к нормативу 100%. В поселении функционирует 4 библиотеки централизованной библиотечной системы входящих в состав Муниципального учреждения культуры «</w:t>
      </w:r>
      <w:proofErr w:type="spellStart"/>
      <w:r w:rsidRPr="00413C1C">
        <w:rPr>
          <w:color w:val="000000" w:themeColor="text1"/>
          <w:spacing w:val="-3"/>
        </w:rPr>
        <w:t>Кондинская</w:t>
      </w:r>
      <w:proofErr w:type="spellEnd"/>
      <w:r w:rsidRPr="00413C1C">
        <w:rPr>
          <w:color w:val="000000" w:themeColor="text1"/>
          <w:spacing w:val="-3"/>
        </w:rPr>
        <w:t xml:space="preserve"> </w:t>
      </w:r>
      <w:proofErr w:type="spellStart"/>
      <w:r w:rsidRPr="00413C1C">
        <w:rPr>
          <w:color w:val="000000" w:themeColor="text1"/>
          <w:spacing w:val="-3"/>
        </w:rPr>
        <w:t>межпоселенческая</w:t>
      </w:r>
      <w:proofErr w:type="spellEnd"/>
      <w:r w:rsidRPr="00413C1C">
        <w:rPr>
          <w:color w:val="000000" w:themeColor="text1"/>
          <w:spacing w:val="-3"/>
        </w:rPr>
        <w:t xml:space="preserve"> централизованная библиотечная система (МУК </w:t>
      </w:r>
      <w:proofErr w:type="spellStart"/>
      <w:r w:rsidRPr="00413C1C">
        <w:rPr>
          <w:color w:val="000000" w:themeColor="text1"/>
          <w:spacing w:val="-3"/>
        </w:rPr>
        <w:t>Кондинская</w:t>
      </w:r>
      <w:proofErr w:type="spellEnd"/>
      <w:r w:rsidRPr="00413C1C">
        <w:rPr>
          <w:color w:val="000000" w:themeColor="text1"/>
          <w:spacing w:val="-3"/>
        </w:rPr>
        <w:t xml:space="preserve"> МЦБС), </w:t>
      </w:r>
      <w:proofErr w:type="gramStart"/>
      <w:r w:rsidRPr="00413C1C">
        <w:rPr>
          <w:color w:val="000000" w:themeColor="text1"/>
          <w:spacing w:val="-3"/>
        </w:rPr>
        <w:t>подведомственное</w:t>
      </w:r>
      <w:proofErr w:type="gramEnd"/>
      <w:r w:rsidRPr="00413C1C">
        <w:rPr>
          <w:color w:val="000000" w:themeColor="text1"/>
          <w:spacing w:val="-3"/>
        </w:rPr>
        <w:t xml:space="preserve"> Управлению культуры администрации Кондинского района:</w:t>
      </w:r>
    </w:p>
    <w:p w:rsidR="00DF3F8B" w:rsidRPr="00413C1C" w:rsidRDefault="00DF3F8B" w:rsidP="00DF3F8B">
      <w:pPr>
        <w:spacing w:line="360" w:lineRule="auto"/>
        <w:ind w:firstLine="709"/>
        <w:jc w:val="both"/>
        <w:rPr>
          <w:color w:val="000000" w:themeColor="text1"/>
        </w:rPr>
      </w:pPr>
      <w:r w:rsidRPr="00413C1C">
        <w:rPr>
          <w:color w:val="000000" w:themeColor="text1"/>
        </w:rPr>
        <w:t>Муниципальное учреждение культуры «</w:t>
      </w:r>
      <w:proofErr w:type="spellStart"/>
      <w:r w:rsidRPr="00413C1C">
        <w:rPr>
          <w:color w:val="000000" w:themeColor="text1"/>
        </w:rPr>
        <w:t>Кондинская</w:t>
      </w:r>
      <w:proofErr w:type="spellEnd"/>
      <w:r w:rsidRPr="00413C1C">
        <w:rPr>
          <w:color w:val="000000" w:themeColor="text1"/>
        </w:rPr>
        <w:t xml:space="preserve"> </w:t>
      </w:r>
      <w:proofErr w:type="spellStart"/>
      <w:r w:rsidRPr="00413C1C">
        <w:rPr>
          <w:color w:val="000000" w:themeColor="text1"/>
        </w:rPr>
        <w:t>межпоселенческая</w:t>
      </w:r>
      <w:proofErr w:type="spellEnd"/>
      <w:r w:rsidRPr="00413C1C">
        <w:rPr>
          <w:color w:val="000000" w:themeColor="text1"/>
        </w:rPr>
        <w:t xml:space="preserve">  централизованная  библиотечная система»: филиал № 10 (п. Мулымья), филиал № 12 (п. Чантырья), филиал № 17 (п. Назарово), филиал № 19 (п. Ушья). В д. Шаим и д. Супра библиотечное обслуживание осуществляется </w:t>
      </w:r>
      <w:proofErr w:type="spellStart"/>
      <w:r w:rsidRPr="00413C1C">
        <w:rPr>
          <w:color w:val="000000" w:themeColor="text1"/>
        </w:rPr>
        <w:t>внестационарными</w:t>
      </w:r>
      <w:proofErr w:type="spellEnd"/>
      <w:r w:rsidRPr="00413C1C">
        <w:rPr>
          <w:color w:val="000000" w:themeColor="text1"/>
        </w:rPr>
        <w:t xml:space="preserve"> формами (КИБО).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>Общее количество работников 8 человек. Библиотечный фонд составляет 31,3 тысяч единиц. Количество читателей составляет  1026 человек.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2.12. создание условий для организации досуга и обеспечения жителей поселения услугами организаций культуры;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 xml:space="preserve">В целях исполнения данного полномочия на территории поселения создано и функционирует Муниципальное учреждение «Сельский центр культуры Шаим» (МУ «СЦК Шаим»), подведомственное администрации сельского поселения Мулымья. 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>Муниципальное учреждение «Сельский центр культуры Шаим» имеет 3 филиала:</w:t>
      </w:r>
    </w:p>
    <w:p w:rsidR="00DF3F8B" w:rsidRPr="00413C1C" w:rsidRDefault="00DF3F8B" w:rsidP="00DF3F8B">
      <w:pPr>
        <w:numPr>
          <w:ilvl w:val="0"/>
          <w:numId w:val="32"/>
        </w:numPr>
        <w:shd w:val="clear" w:color="auto" w:fill="FFFFFF"/>
        <w:tabs>
          <w:tab w:val="num" w:pos="0"/>
        </w:tabs>
        <w:spacing w:line="360" w:lineRule="auto"/>
        <w:ind w:left="0" w:firstLine="360"/>
        <w:jc w:val="both"/>
        <w:rPr>
          <w:color w:val="000000" w:themeColor="text1"/>
          <w:spacing w:val="-3"/>
        </w:rPr>
      </w:pPr>
      <w:r w:rsidRPr="00413C1C">
        <w:rPr>
          <w:bCs/>
          <w:color w:val="000000" w:themeColor="text1"/>
          <w:spacing w:val="-3"/>
        </w:rPr>
        <w:t>Сельский дом культуры с. Чантырья –филиал №1 (СДК с</w:t>
      </w:r>
      <w:proofErr w:type="gramStart"/>
      <w:r w:rsidRPr="00413C1C">
        <w:rPr>
          <w:bCs/>
          <w:color w:val="000000" w:themeColor="text1"/>
          <w:spacing w:val="-3"/>
        </w:rPr>
        <w:t>.Ч</w:t>
      </w:r>
      <w:proofErr w:type="gramEnd"/>
      <w:r w:rsidRPr="00413C1C">
        <w:rPr>
          <w:bCs/>
          <w:color w:val="000000" w:themeColor="text1"/>
          <w:spacing w:val="-3"/>
        </w:rPr>
        <w:t xml:space="preserve">антырья) размещен в здании образовательного комплекса, занимаемая площадь 339.3 м. кв.  постройка 2005 года. </w:t>
      </w:r>
    </w:p>
    <w:p w:rsidR="00DF3F8B" w:rsidRPr="00413C1C" w:rsidRDefault="00DF3F8B" w:rsidP="00DF3F8B">
      <w:pPr>
        <w:numPr>
          <w:ilvl w:val="0"/>
          <w:numId w:val="32"/>
        </w:numPr>
        <w:shd w:val="clear" w:color="auto" w:fill="FFFFFF"/>
        <w:tabs>
          <w:tab w:val="num" w:pos="0"/>
        </w:tabs>
        <w:spacing w:line="360" w:lineRule="auto"/>
        <w:ind w:left="0" w:firstLine="360"/>
        <w:jc w:val="both"/>
        <w:rPr>
          <w:color w:val="000000" w:themeColor="text1"/>
          <w:spacing w:val="-3"/>
        </w:rPr>
      </w:pPr>
      <w:r w:rsidRPr="00413C1C">
        <w:rPr>
          <w:bCs/>
          <w:color w:val="000000" w:themeColor="text1"/>
          <w:spacing w:val="-3"/>
        </w:rPr>
        <w:t>Сельский дом культуры п</w:t>
      </w:r>
      <w:proofErr w:type="gramStart"/>
      <w:r w:rsidRPr="00413C1C">
        <w:rPr>
          <w:bCs/>
          <w:color w:val="000000" w:themeColor="text1"/>
          <w:spacing w:val="-3"/>
        </w:rPr>
        <w:t>.Н</w:t>
      </w:r>
      <w:proofErr w:type="gramEnd"/>
      <w:r w:rsidRPr="00413C1C">
        <w:rPr>
          <w:bCs/>
          <w:color w:val="000000" w:themeColor="text1"/>
          <w:spacing w:val="-3"/>
        </w:rPr>
        <w:t xml:space="preserve">азарово-филиал №2 (СДК п. Назарово) размещен в здании общей площадью 332.2 м. кв. постройка 1965 года. </w:t>
      </w:r>
    </w:p>
    <w:p w:rsidR="00DF3F8B" w:rsidRPr="00413C1C" w:rsidRDefault="00DF3F8B" w:rsidP="00DF3F8B">
      <w:pPr>
        <w:numPr>
          <w:ilvl w:val="0"/>
          <w:numId w:val="32"/>
        </w:numPr>
        <w:shd w:val="clear" w:color="auto" w:fill="FFFFFF"/>
        <w:tabs>
          <w:tab w:val="num" w:pos="0"/>
        </w:tabs>
        <w:spacing w:line="360" w:lineRule="auto"/>
        <w:ind w:left="0" w:firstLine="360"/>
        <w:jc w:val="both"/>
        <w:rPr>
          <w:color w:val="000000" w:themeColor="text1"/>
          <w:spacing w:val="-3"/>
        </w:rPr>
      </w:pPr>
      <w:r w:rsidRPr="00413C1C">
        <w:rPr>
          <w:bCs/>
          <w:color w:val="000000" w:themeColor="text1"/>
          <w:spacing w:val="-3"/>
        </w:rPr>
        <w:t xml:space="preserve">Сельский дом культуры </w:t>
      </w:r>
      <w:proofErr w:type="spellStart"/>
      <w:r w:rsidRPr="00413C1C">
        <w:rPr>
          <w:bCs/>
          <w:color w:val="000000" w:themeColor="text1"/>
          <w:spacing w:val="-3"/>
        </w:rPr>
        <w:t>п</w:t>
      </w:r>
      <w:proofErr w:type="gramStart"/>
      <w:r w:rsidRPr="00413C1C">
        <w:rPr>
          <w:bCs/>
          <w:color w:val="000000" w:themeColor="text1"/>
          <w:spacing w:val="-3"/>
        </w:rPr>
        <w:t>.М</w:t>
      </w:r>
      <w:proofErr w:type="gramEnd"/>
      <w:r w:rsidRPr="00413C1C">
        <w:rPr>
          <w:bCs/>
          <w:color w:val="000000" w:themeColor="text1"/>
          <w:spacing w:val="-3"/>
        </w:rPr>
        <w:t>улымья-филиал</w:t>
      </w:r>
      <w:proofErr w:type="spellEnd"/>
      <w:r w:rsidRPr="00413C1C">
        <w:rPr>
          <w:bCs/>
          <w:color w:val="000000" w:themeColor="text1"/>
          <w:spacing w:val="-3"/>
        </w:rPr>
        <w:t xml:space="preserve"> №3 (СДК </w:t>
      </w:r>
      <w:proofErr w:type="spellStart"/>
      <w:r w:rsidRPr="00413C1C">
        <w:rPr>
          <w:bCs/>
          <w:color w:val="000000" w:themeColor="text1"/>
          <w:spacing w:val="-3"/>
        </w:rPr>
        <w:t>п.Мулымья</w:t>
      </w:r>
      <w:proofErr w:type="spellEnd"/>
      <w:r w:rsidRPr="00413C1C">
        <w:rPr>
          <w:bCs/>
          <w:color w:val="000000" w:themeColor="text1"/>
          <w:spacing w:val="-3"/>
        </w:rPr>
        <w:t xml:space="preserve">) размещен в здании культурно-образовательного комплекса, занимаемая площадь 612.1 м. кв. постройка 2012 года. </w:t>
      </w:r>
    </w:p>
    <w:p w:rsidR="00DF3F8B" w:rsidRPr="00413C1C" w:rsidRDefault="00DF3F8B" w:rsidP="00DF3F8B">
      <w:pPr>
        <w:numPr>
          <w:ilvl w:val="0"/>
          <w:numId w:val="32"/>
        </w:numPr>
        <w:shd w:val="clear" w:color="auto" w:fill="FFFFFF"/>
        <w:tabs>
          <w:tab w:val="num" w:pos="0"/>
        </w:tabs>
        <w:spacing w:line="360" w:lineRule="auto"/>
        <w:ind w:left="0" w:firstLine="360"/>
        <w:jc w:val="both"/>
        <w:rPr>
          <w:color w:val="000000" w:themeColor="text1"/>
          <w:spacing w:val="-3"/>
        </w:rPr>
      </w:pPr>
      <w:r w:rsidRPr="00413C1C">
        <w:rPr>
          <w:bCs/>
          <w:color w:val="000000" w:themeColor="text1"/>
          <w:spacing w:val="-3"/>
        </w:rPr>
        <w:t xml:space="preserve">МУ «Сельский центр культуры Шаим» д. Ушья общей площадью 1145.2 м. кв.  постройка 2010 года. 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 xml:space="preserve"> В штате учреждения, 17.75 работник культуры. Финансиров</w:t>
      </w:r>
      <w:r w:rsidR="00265235" w:rsidRPr="00413C1C">
        <w:rPr>
          <w:color w:val="000000" w:themeColor="text1"/>
          <w:spacing w:val="-3"/>
        </w:rPr>
        <w:t>ание учреждения за отчетный 2023 год составило 14 248,2</w:t>
      </w:r>
      <w:r w:rsidRPr="00413C1C">
        <w:rPr>
          <w:color w:val="000000" w:themeColor="text1"/>
          <w:spacing w:val="-3"/>
        </w:rPr>
        <w:t xml:space="preserve"> тыс. руб. 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>Количество к</w:t>
      </w:r>
      <w:r w:rsidR="00265235" w:rsidRPr="00413C1C">
        <w:rPr>
          <w:color w:val="000000" w:themeColor="text1"/>
          <w:spacing w:val="-3"/>
        </w:rPr>
        <w:t>лубных формирований в 2023</w:t>
      </w:r>
      <w:r w:rsidRPr="00413C1C">
        <w:rPr>
          <w:color w:val="000000" w:themeColor="text1"/>
          <w:spacing w:val="-3"/>
        </w:rPr>
        <w:t xml:space="preserve"> году составило 19, в них прини</w:t>
      </w:r>
      <w:r w:rsidR="00265235" w:rsidRPr="00413C1C">
        <w:rPr>
          <w:color w:val="000000" w:themeColor="text1"/>
          <w:spacing w:val="-3"/>
        </w:rPr>
        <w:t>мает  участие 222 человека (2022</w:t>
      </w:r>
      <w:r w:rsidRPr="00413C1C">
        <w:rPr>
          <w:color w:val="000000" w:themeColor="text1"/>
          <w:spacing w:val="-3"/>
        </w:rPr>
        <w:t xml:space="preserve"> год – 19/222).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>Число детских формирований 11, с уча</w:t>
      </w:r>
      <w:r w:rsidR="00265235" w:rsidRPr="00413C1C">
        <w:rPr>
          <w:color w:val="000000" w:themeColor="text1"/>
          <w:spacing w:val="-3"/>
        </w:rPr>
        <w:t>стием в них 130 человек, (в 2022</w:t>
      </w:r>
      <w:r w:rsidRPr="00413C1C">
        <w:rPr>
          <w:color w:val="000000" w:themeColor="text1"/>
          <w:spacing w:val="-3"/>
        </w:rPr>
        <w:t xml:space="preserve"> год – 11/130). </w:t>
      </w:r>
    </w:p>
    <w:p w:rsidR="00DF3F8B" w:rsidRPr="00413C1C" w:rsidRDefault="00265235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lastRenderedPageBreak/>
        <w:t>За 2023</w:t>
      </w:r>
      <w:r w:rsidR="00DF3F8B" w:rsidRPr="00413C1C">
        <w:rPr>
          <w:color w:val="000000" w:themeColor="text1"/>
          <w:spacing w:val="-3"/>
        </w:rPr>
        <w:t xml:space="preserve"> год учреждением проведено </w:t>
      </w:r>
      <w:r w:rsidRPr="00413C1C">
        <w:rPr>
          <w:color w:val="000000" w:themeColor="text1"/>
          <w:spacing w:val="-3"/>
        </w:rPr>
        <w:t>957</w:t>
      </w:r>
      <w:r w:rsidR="00DF3F8B" w:rsidRPr="00413C1C">
        <w:rPr>
          <w:color w:val="000000" w:themeColor="text1"/>
          <w:spacing w:val="-3"/>
        </w:rPr>
        <w:t xml:space="preserve"> </w:t>
      </w:r>
      <w:proofErr w:type="spellStart"/>
      <w:r w:rsidR="00DF3F8B" w:rsidRPr="00413C1C">
        <w:rPr>
          <w:color w:val="000000" w:themeColor="text1"/>
          <w:spacing w:val="-3"/>
        </w:rPr>
        <w:t>культурно-досуговых</w:t>
      </w:r>
      <w:proofErr w:type="spellEnd"/>
      <w:r w:rsidR="00DF3F8B" w:rsidRPr="00413C1C">
        <w:rPr>
          <w:color w:val="000000" w:themeColor="text1"/>
          <w:spacing w:val="-3"/>
        </w:rPr>
        <w:t xml:space="preserve"> мероприятий, количество посетителей на мероприятиях составило </w:t>
      </w:r>
      <w:r w:rsidRPr="00413C1C">
        <w:rPr>
          <w:color w:val="000000" w:themeColor="text1"/>
          <w:spacing w:val="-3"/>
        </w:rPr>
        <w:t>31620</w:t>
      </w:r>
      <w:r w:rsidR="00DF3F8B" w:rsidRPr="00413C1C">
        <w:rPr>
          <w:color w:val="000000" w:themeColor="text1"/>
          <w:spacing w:val="-3"/>
        </w:rPr>
        <w:t xml:space="preserve"> человека. </w:t>
      </w:r>
      <w:r w:rsidRPr="00413C1C">
        <w:rPr>
          <w:color w:val="000000" w:themeColor="text1"/>
          <w:spacing w:val="-3"/>
        </w:rPr>
        <w:t xml:space="preserve">Все </w:t>
      </w:r>
      <w:proofErr w:type="spellStart"/>
      <w:r w:rsidRPr="00413C1C">
        <w:rPr>
          <w:color w:val="000000" w:themeColor="text1"/>
          <w:spacing w:val="-3"/>
        </w:rPr>
        <w:t>мерприятия</w:t>
      </w:r>
      <w:proofErr w:type="spellEnd"/>
      <w:r w:rsidRPr="00413C1C">
        <w:rPr>
          <w:color w:val="000000" w:themeColor="text1"/>
          <w:spacing w:val="-3"/>
        </w:rPr>
        <w:t xml:space="preserve"> в обычном режиме. </w:t>
      </w:r>
      <w:r w:rsidR="00DF3F8B" w:rsidRPr="00413C1C">
        <w:rPr>
          <w:color w:val="000000" w:themeColor="text1"/>
          <w:spacing w:val="-3"/>
        </w:rPr>
        <w:t xml:space="preserve"> В сравнении с 202</w:t>
      </w:r>
      <w:r w:rsidRPr="00413C1C">
        <w:rPr>
          <w:color w:val="000000" w:themeColor="text1"/>
          <w:spacing w:val="-3"/>
        </w:rPr>
        <w:t>2</w:t>
      </w:r>
      <w:r w:rsidR="00DF3F8B" w:rsidRPr="00413C1C">
        <w:rPr>
          <w:color w:val="000000" w:themeColor="text1"/>
          <w:spacing w:val="-3"/>
        </w:rPr>
        <w:t xml:space="preserve"> годом количество посетителей на м</w:t>
      </w:r>
      <w:r w:rsidRPr="00413C1C">
        <w:rPr>
          <w:color w:val="000000" w:themeColor="text1"/>
          <w:spacing w:val="-3"/>
        </w:rPr>
        <w:t>ероприятиях  увеличилось на 3270 человек</w:t>
      </w:r>
      <w:r w:rsidR="00DF3F8B" w:rsidRPr="00413C1C">
        <w:rPr>
          <w:color w:val="000000" w:themeColor="text1"/>
          <w:spacing w:val="-3"/>
        </w:rPr>
        <w:t>.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>Количество проведенных платных мероприятий для населения за 202</w:t>
      </w:r>
      <w:r w:rsidR="00265235" w:rsidRPr="00413C1C">
        <w:rPr>
          <w:color w:val="000000" w:themeColor="text1"/>
          <w:spacing w:val="-3"/>
        </w:rPr>
        <w:t>3</w:t>
      </w:r>
      <w:r w:rsidRPr="00413C1C">
        <w:rPr>
          <w:color w:val="000000" w:themeColor="text1"/>
          <w:spacing w:val="-3"/>
        </w:rPr>
        <w:t xml:space="preserve"> год – </w:t>
      </w:r>
      <w:r w:rsidR="00265235" w:rsidRPr="00413C1C">
        <w:rPr>
          <w:color w:val="000000" w:themeColor="text1"/>
          <w:spacing w:val="-3"/>
        </w:rPr>
        <w:t>83</w:t>
      </w:r>
      <w:r w:rsidRPr="00413C1C">
        <w:rPr>
          <w:color w:val="000000" w:themeColor="text1"/>
          <w:spacing w:val="-3"/>
        </w:rPr>
        <w:t xml:space="preserve">. Количество платных мероприятий увеличилось, </w:t>
      </w:r>
      <w:r w:rsidR="00265235" w:rsidRPr="00413C1C">
        <w:rPr>
          <w:color w:val="000000" w:themeColor="text1"/>
          <w:spacing w:val="-3"/>
        </w:rPr>
        <w:t>также увеличилось число посетителей на платной основе</w:t>
      </w:r>
      <w:r w:rsidRPr="00413C1C">
        <w:rPr>
          <w:color w:val="000000" w:themeColor="text1"/>
          <w:spacing w:val="-3"/>
        </w:rPr>
        <w:t xml:space="preserve">.   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 xml:space="preserve">Коллективом </w:t>
      </w:r>
      <w:proofErr w:type="spellStart"/>
      <w:r w:rsidRPr="00413C1C">
        <w:rPr>
          <w:color w:val="000000" w:themeColor="text1"/>
          <w:spacing w:val="-3"/>
        </w:rPr>
        <w:t>культурно-досугового</w:t>
      </w:r>
      <w:proofErr w:type="spellEnd"/>
      <w:r w:rsidRPr="00413C1C">
        <w:rPr>
          <w:color w:val="000000" w:themeColor="text1"/>
          <w:spacing w:val="-3"/>
        </w:rPr>
        <w:t xml:space="preserve"> учреждения проводятся мероприятия различной направленности. Это и массовые мероприятия, и вечера отдыха, конкурсы, фестивали, выставки, акции, познавательные, развлекательные игровые программы и многое другое. 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b/>
          <w:color w:val="000000" w:themeColor="text1"/>
        </w:rPr>
        <w:t>2.13.сохранение,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413C1C">
        <w:rPr>
          <w:color w:val="000000" w:themeColor="text1"/>
        </w:rPr>
        <w:t>;</w:t>
      </w:r>
    </w:p>
    <w:p w:rsidR="00DF3F8B" w:rsidRPr="00413C1C" w:rsidRDefault="00DF3F8B" w:rsidP="00DF3F8B">
      <w:pPr>
        <w:pStyle w:val="af4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Произведен </w:t>
      </w:r>
      <w:r w:rsidR="0045595C"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косметический 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>ремонт обелиска  в честь защитников Отечества с</w:t>
      </w:r>
      <w:proofErr w:type="gramStart"/>
      <w:r w:rsidRPr="00413C1C">
        <w:rPr>
          <w:rFonts w:ascii="Times New Roman" w:hAnsi="Times New Roman"/>
          <w:color w:val="000000" w:themeColor="text1"/>
          <w:sz w:val="24"/>
          <w:szCs w:val="24"/>
        </w:rPr>
        <w:t>.Ч</w:t>
      </w:r>
      <w:proofErr w:type="gramEnd"/>
      <w:r w:rsidRPr="00413C1C">
        <w:rPr>
          <w:rFonts w:ascii="Times New Roman" w:hAnsi="Times New Roman"/>
          <w:color w:val="000000" w:themeColor="text1"/>
          <w:sz w:val="24"/>
          <w:szCs w:val="24"/>
        </w:rPr>
        <w:t>антырья.</w:t>
      </w:r>
    </w:p>
    <w:p w:rsidR="00DF3F8B" w:rsidRPr="00413C1C" w:rsidRDefault="00DF3F8B" w:rsidP="00DF3F8B">
      <w:pPr>
        <w:pStyle w:val="af4"/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413C1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2.13.1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Решением Совета депутатов от 10.10.2008г № 40 утверждено Положение  «О создании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муниципальном образовании сельское поселение Мулымья»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2.14.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F3F8B" w:rsidRPr="00413C1C" w:rsidRDefault="00DF3F8B" w:rsidP="00DF3F8B">
      <w:pPr>
        <w:spacing w:line="360" w:lineRule="auto"/>
        <w:ind w:firstLine="709"/>
        <w:jc w:val="both"/>
        <w:rPr>
          <w:color w:val="000000" w:themeColor="text1"/>
        </w:rPr>
      </w:pPr>
      <w:r w:rsidRPr="00413C1C">
        <w:rPr>
          <w:color w:val="000000" w:themeColor="text1"/>
        </w:rPr>
        <w:t>На территории поселения отсутствуют объекты физической культуры и спорта. Для занятий физкультурой и спортом имеются спортивные залы, спортивные площадки в муниципальном казенном общеобразовательном учреждении «</w:t>
      </w:r>
      <w:proofErr w:type="spellStart"/>
      <w:r w:rsidRPr="00413C1C">
        <w:rPr>
          <w:color w:val="000000" w:themeColor="text1"/>
        </w:rPr>
        <w:t>Мулымская</w:t>
      </w:r>
      <w:proofErr w:type="spellEnd"/>
      <w:r w:rsidRPr="00413C1C">
        <w:rPr>
          <w:color w:val="000000" w:themeColor="text1"/>
        </w:rPr>
        <w:t xml:space="preserve"> средняя общеобразовательная школа» и муниципальном казенном общеобразовательном учреждении «</w:t>
      </w:r>
      <w:proofErr w:type="spellStart"/>
      <w:r w:rsidRPr="00413C1C">
        <w:rPr>
          <w:color w:val="000000" w:themeColor="text1"/>
        </w:rPr>
        <w:t>Чантырская</w:t>
      </w:r>
      <w:proofErr w:type="spellEnd"/>
      <w:r w:rsidRPr="00413C1C">
        <w:rPr>
          <w:color w:val="000000" w:themeColor="text1"/>
        </w:rPr>
        <w:t xml:space="preserve"> средняя общеобразовательная школа». </w:t>
      </w:r>
    </w:p>
    <w:p w:rsidR="00DF3F8B" w:rsidRPr="00413C1C" w:rsidRDefault="00DF3F8B" w:rsidP="00DF3F8B">
      <w:pPr>
        <w:pStyle w:val="af4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lastRenderedPageBreak/>
        <w:t>Ежегодно проводится турнир по волейболу и шахматам  среди коллективов поселения посвященный Дню Защитника  Отечества, а также турнир по пляжному волейболу среди молодежных команд поселения.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>На территори</w:t>
      </w:r>
      <w:r w:rsidR="0045595C" w:rsidRPr="00413C1C">
        <w:rPr>
          <w:color w:val="000000" w:themeColor="text1"/>
          <w:spacing w:val="-3"/>
        </w:rPr>
        <w:t>и поселения в летний период 2023</w:t>
      </w:r>
      <w:r w:rsidRPr="00413C1C">
        <w:rPr>
          <w:color w:val="000000" w:themeColor="text1"/>
          <w:spacing w:val="-3"/>
        </w:rPr>
        <w:t xml:space="preserve"> года функционировало 4 детских площадки.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 xml:space="preserve">Все площадки паспортизированы. Регулярно проводился визуальный (1 раз в неделю)  и функциональный (1 раз в </w:t>
      </w:r>
      <w:proofErr w:type="gramStart"/>
      <w:r w:rsidRPr="00413C1C">
        <w:rPr>
          <w:color w:val="000000" w:themeColor="text1"/>
          <w:spacing w:val="-3"/>
        </w:rPr>
        <w:t xml:space="preserve">месяц) </w:t>
      </w:r>
      <w:proofErr w:type="gramEnd"/>
      <w:r w:rsidRPr="00413C1C">
        <w:rPr>
          <w:color w:val="000000" w:themeColor="text1"/>
          <w:spacing w:val="-3"/>
        </w:rPr>
        <w:t xml:space="preserve">осмотр площадок, велся журнал результатов контроля за техническим состоянием оборудования. До начала летнего сезона (1 июня) все неполадки оборудования были устранены и проведена </w:t>
      </w:r>
      <w:proofErr w:type="spellStart"/>
      <w:r w:rsidRPr="00413C1C">
        <w:rPr>
          <w:color w:val="000000" w:themeColor="text1"/>
          <w:spacing w:val="-3"/>
        </w:rPr>
        <w:t>акарицидная</w:t>
      </w:r>
      <w:proofErr w:type="spellEnd"/>
      <w:r w:rsidRPr="00413C1C">
        <w:rPr>
          <w:color w:val="000000" w:themeColor="text1"/>
          <w:spacing w:val="-3"/>
        </w:rPr>
        <w:t xml:space="preserve"> обработка территорий.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2.15.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:rsidR="00DF3F8B" w:rsidRPr="00413C1C" w:rsidRDefault="00DF3F8B" w:rsidP="00DF3F8B">
      <w:pPr>
        <w:spacing w:line="360" w:lineRule="auto"/>
        <w:ind w:firstLine="709"/>
        <w:jc w:val="both"/>
        <w:rPr>
          <w:color w:val="000000" w:themeColor="text1"/>
        </w:rPr>
      </w:pPr>
      <w:proofErr w:type="gramStart"/>
      <w:r w:rsidRPr="00413C1C">
        <w:rPr>
          <w:color w:val="000000" w:themeColor="text1"/>
          <w:spacing w:val="-3"/>
        </w:rPr>
        <w:t xml:space="preserve">Для исполнения данного полномочия принято Постановление администрации сельского поселения  Мулымья  № 28 от 26.02.2019г  «Об утверждении </w:t>
      </w:r>
      <w:r w:rsidRPr="00413C1C">
        <w:rPr>
          <w:color w:val="000000" w:themeColor="text1"/>
        </w:rPr>
        <w:t xml:space="preserve">положения </w:t>
      </w:r>
      <w:r w:rsidRPr="00413C1C">
        <w:rPr>
          <w:bCs/>
          <w:color w:val="000000" w:themeColor="text1"/>
          <w:kern w:val="32"/>
        </w:rPr>
        <w:t xml:space="preserve">о создании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на территории </w:t>
      </w:r>
      <w:r w:rsidRPr="00413C1C">
        <w:rPr>
          <w:color w:val="000000" w:themeColor="text1"/>
        </w:rPr>
        <w:t xml:space="preserve">муниципального образования сельское поселение Мулымья» </w:t>
      </w:r>
      <w:proofErr w:type="gramEnd"/>
    </w:p>
    <w:p w:rsidR="00DF3F8B" w:rsidRPr="00413C1C" w:rsidRDefault="0045595C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>В</w:t>
      </w:r>
      <w:r w:rsidR="00DF3F8B" w:rsidRPr="00413C1C">
        <w:rPr>
          <w:color w:val="000000" w:themeColor="text1"/>
          <w:spacing w:val="-3"/>
        </w:rPr>
        <w:t xml:space="preserve"> течение всего периода за счет средств местного бюджета выполнялись работы по устройству катальных горок, новогодней ели, новогоднему оформлению населенных пунктов.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2.17. формирование архивных фондов поселения;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Формирование архивных фондов поселения производится </w:t>
      </w:r>
      <w:proofErr w:type="gramStart"/>
      <w:r w:rsidRPr="00413C1C">
        <w:rPr>
          <w:color w:val="000000" w:themeColor="text1"/>
        </w:rPr>
        <w:t>согласно Решения</w:t>
      </w:r>
      <w:proofErr w:type="gramEnd"/>
      <w:r w:rsidRPr="00413C1C">
        <w:rPr>
          <w:color w:val="000000" w:themeColor="text1"/>
        </w:rPr>
        <w:t xml:space="preserve"> совета депутатов от 22.05.2008г № 20 «О формировании архивных фондов поселения». В процессе деятельности администрации сельского поселения создаются, систематизируются и хранятся документы, представляющие собой архивный фонд сельского поселения.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К документам, образующим архивный фонд относятся: Устав сельского поселения, Решения совета депутатов сельского поселения, постановления и распоряжения главы сельского поселения по основным вопросам деятельности. </w:t>
      </w:r>
      <w:proofErr w:type="spellStart"/>
      <w:r w:rsidRPr="00413C1C">
        <w:rPr>
          <w:color w:val="000000" w:themeColor="text1"/>
        </w:rPr>
        <w:t>Похозяйственные</w:t>
      </w:r>
      <w:proofErr w:type="spellEnd"/>
      <w:r w:rsidRPr="00413C1C">
        <w:rPr>
          <w:color w:val="000000" w:themeColor="text1"/>
        </w:rPr>
        <w:t xml:space="preserve"> книги, систематизирующие основную статистическую информацию о населении и объектах недвижимого имущества. Эти и другие документы, составляющие архивный фонд </w:t>
      </w:r>
      <w:r w:rsidRPr="00413C1C">
        <w:rPr>
          <w:color w:val="000000" w:themeColor="text1"/>
        </w:rPr>
        <w:lastRenderedPageBreak/>
        <w:t>сельского поселения имеются в наличии и в установленное законодательством время будут переданы на государственное хранение.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2.18.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proofErr w:type="gramStart"/>
      <w:r w:rsidRPr="00413C1C">
        <w:rPr>
          <w:color w:val="000000" w:themeColor="text1"/>
        </w:rPr>
        <w:t>С учетом Методических рекомендаций по вопросам, связанным с определением нормативов накопления твердых коммунальных отходов, утвержденных Приказом  Министерства строительства и жилищно-коммунального хозяйства РФ от 28.07.2016 № 524-пр, администрацией  в 2022 году  завершены работы по осуществлению замеров образования твердых коммунальных отходов на территории поселения, включающие в себя процедуру анализа и расчета данных о массе и объеме накапливаемых отходов по  отношении к семи категорий</w:t>
      </w:r>
      <w:proofErr w:type="gramEnd"/>
      <w:r w:rsidRPr="00413C1C">
        <w:rPr>
          <w:color w:val="000000" w:themeColor="text1"/>
        </w:rPr>
        <w:t xml:space="preserve"> объектов,  с учетом сезонных изменений. Перечень участков и объектов для проведения замеров фактического накопления твердых коммунальных отходов определялся специально сформированной комиссией, в состав которой вошли представители общественности, а также специалисты администрации сельского поселения Мулымья и административно-хозяйственной службы.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В рамках действующего соглашения </w:t>
      </w:r>
      <w:r w:rsidR="0045595C" w:rsidRPr="00413C1C">
        <w:rPr>
          <w:color w:val="000000" w:themeColor="text1"/>
        </w:rPr>
        <w:t>о переданных полномочиях, в 2023</w:t>
      </w:r>
      <w:r w:rsidRPr="00413C1C">
        <w:rPr>
          <w:color w:val="000000" w:themeColor="text1"/>
        </w:rPr>
        <w:t xml:space="preserve"> году Управлением жилищно-коммунального хозяйства администрации Кондинского района были приобретены и переданы в собственность сельского поселения Мулымья мусорные контейнеры в количестве </w:t>
      </w:r>
      <w:r w:rsidR="0045595C" w:rsidRPr="00413C1C">
        <w:rPr>
          <w:color w:val="000000" w:themeColor="text1"/>
        </w:rPr>
        <w:t>20</w:t>
      </w:r>
      <w:r w:rsidRPr="00413C1C">
        <w:rPr>
          <w:color w:val="000000" w:themeColor="text1"/>
        </w:rPr>
        <w:t xml:space="preserve"> шт., для замены.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13C1C">
        <w:rPr>
          <w:color w:val="000000" w:themeColor="text1"/>
        </w:rPr>
        <w:t>По соглашению с экологическим оператором в лице АО «</w:t>
      </w:r>
      <w:proofErr w:type="spellStart"/>
      <w:r w:rsidRPr="00413C1C">
        <w:rPr>
          <w:color w:val="000000" w:themeColor="text1"/>
        </w:rPr>
        <w:t>Югра-Экология</w:t>
      </w:r>
      <w:proofErr w:type="spellEnd"/>
      <w:r w:rsidRPr="00413C1C">
        <w:rPr>
          <w:color w:val="000000" w:themeColor="text1"/>
        </w:rPr>
        <w:t xml:space="preserve">» по результатам электронного аукциона, вывоз мусора с территории населенных пунктов осуществляется  2 раза в неделю ООО «ПТК». </w:t>
      </w:r>
    </w:p>
    <w:p w:rsidR="00DF3F8B" w:rsidRPr="00413C1C" w:rsidRDefault="00DF3F8B" w:rsidP="00DF3F8B">
      <w:pPr>
        <w:spacing w:after="200" w:line="360" w:lineRule="auto"/>
        <w:jc w:val="both"/>
        <w:rPr>
          <w:color w:val="000000" w:themeColor="text1"/>
        </w:rPr>
      </w:pPr>
      <w:r w:rsidRPr="00413C1C">
        <w:rPr>
          <w:rFonts w:eastAsiaTheme="minorEastAsia"/>
          <w:color w:val="000000" w:themeColor="text1"/>
        </w:rPr>
        <w:t xml:space="preserve">В рамках благоустройства на территории сельского поселения на территории налажена работа по уборке мусора: </w:t>
      </w:r>
    </w:p>
    <w:p w:rsidR="00DF3F8B" w:rsidRPr="00413C1C" w:rsidRDefault="00DF3F8B" w:rsidP="00DF3F8B">
      <w:pPr>
        <w:spacing w:after="200" w:line="360" w:lineRule="auto"/>
        <w:jc w:val="both"/>
        <w:rPr>
          <w:color w:val="000000" w:themeColor="text1"/>
        </w:rPr>
      </w:pPr>
      <w:r w:rsidRPr="00413C1C">
        <w:rPr>
          <w:rFonts w:eastAsiaTheme="minorEastAsia"/>
          <w:color w:val="000000" w:themeColor="text1"/>
        </w:rPr>
        <w:t xml:space="preserve">     В границах всех населенных пунктов установлены  площадки под размещение </w:t>
      </w:r>
      <w:r w:rsidRPr="00413C1C">
        <w:rPr>
          <w:color w:val="000000" w:themeColor="text1"/>
        </w:rPr>
        <w:t>более 90 контейнеров под твердые коммунальные отходы.</w:t>
      </w:r>
    </w:p>
    <w:p w:rsidR="00DF3F8B" w:rsidRPr="00413C1C" w:rsidRDefault="00DF3F8B" w:rsidP="00DF3F8B">
      <w:pPr>
        <w:spacing w:after="200" w:line="360" w:lineRule="auto"/>
        <w:jc w:val="both"/>
        <w:rPr>
          <w:color w:val="000000" w:themeColor="text1"/>
        </w:rPr>
      </w:pPr>
      <w:r w:rsidRPr="00413C1C">
        <w:rPr>
          <w:rFonts w:eastAsiaTheme="minorEastAsia"/>
          <w:color w:val="000000" w:themeColor="text1"/>
        </w:rPr>
        <w:t xml:space="preserve">     Вывозка мусора из населенных пунктов проводится 2 раза в неделю обществом с ограниченной ответственностью «ПТК». Движение автотранспортного средства проводящего транспортировку мусора,  контролируется российской спутниковой системой навигации ГЛОНАСС.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 xml:space="preserve">2.19. утверждение правил благоустройства территории поселения, осуществление </w:t>
      </w:r>
      <w:proofErr w:type="gramStart"/>
      <w:r w:rsidRPr="00413C1C">
        <w:rPr>
          <w:b/>
          <w:color w:val="000000" w:themeColor="text1"/>
        </w:rPr>
        <w:t>контроля за</w:t>
      </w:r>
      <w:proofErr w:type="gramEnd"/>
      <w:r w:rsidRPr="00413C1C">
        <w:rPr>
          <w:b/>
          <w:color w:val="000000" w:themeColor="text1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</w:t>
      </w:r>
      <w:r w:rsidRPr="00413C1C">
        <w:rPr>
          <w:b/>
          <w:color w:val="000000" w:themeColor="text1"/>
        </w:rPr>
        <w:lastRenderedPageBreak/>
        <w:t>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DF3F8B" w:rsidRPr="00413C1C" w:rsidRDefault="00DF3F8B" w:rsidP="00DF3F8B">
      <w:pPr>
        <w:pStyle w:val="af4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Правила благоустройства территории сельского поселения Мулымья утверждены Решением Совета депутатов сельского поселения Мулымья  № 274 от 25.08.2017 года «Об утверждении правил благоустройства муниципального образования сельское поселение Мулымья» и Решением Совета депутатов сельского поселения Мулымья № 39 от 31.01.2019 года «О </w:t>
      </w:r>
      <w:r w:rsidRPr="00413C1C">
        <w:rPr>
          <w:rFonts w:ascii="Times New Roman" w:hAnsi="Times New Roman"/>
          <w:bCs/>
          <w:color w:val="000000" w:themeColor="text1"/>
          <w:sz w:val="24"/>
          <w:szCs w:val="24"/>
        </w:rPr>
        <w:t>внесении изменений в</w:t>
      </w: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решение Совета депутатов муниципального образования сельское поселение Мулымья от 25 августа 2017 года № 274 «Об утверждении правил благоустройства муниципального</w:t>
      </w:r>
      <w:proofErr w:type="gramEnd"/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образования сельское поселение Мулымья».</w:t>
      </w:r>
    </w:p>
    <w:p w:rsidR="00DF3F8B" w:rsidRPr="00413C1C" w:rsidRDefault="00DF3F8B" w:rsidP="00DF3F8B">
      <w:pPr>
        <w:pStyle w:val="af4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13C1C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правил благоустройства на территории сельского поселения Мулымья предусмотрены п. 12.1; 12.2 утвержденных правил благоустройства и осуществляется администрацией Муниципального образования сельское поселение Мулымья.</w:t>
      </w:r>
    </w:p>
    <w:p w:rsidR="00DF3F8B" w:rsidRPr="00413C1C" w:rsidRDefault="00DF3F8B" w:rsidP="00AC508B">
      <w:pPr>
        <w:pStyle w:val="af4"/>
        <w:spacing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b/>
          <w:color w:val="000000" w:themeColor="text1"/>
          <w:sz w:val="24"/>
          <w:szCs w:val="24"/>
        </w:rPr>
        <w:t>Затраты по статье благоустройств</w:t>
      </w:r>
      <w:r w:rsidR="00AC508B" w:rsidRPr="00413C1C">
        <w:rPr>
          <w:rFonts w:ascii="Times New Roman" w:hAnsi="Times New Roman"/>
          <w:b/>
          <w:color w:val="000000" w:themeColor="text1"/>
          <w:sz w:val="24"/>
          <w:szCs w:val="24"/>
        </w:rPr>
        <w:t>о:  30 000,00 рублей</w:t>
      </w:r>
    </w:p>
    <w:p w:rsidR="00DF3F8B" w:rsidRPr="00413C1C" w:rsidRDefault="00DF3F8B" w:rsidP="00265235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        Отлов и передача в</w:t>
      </w:r>
      <w:r w:rsidR="005A1573" w:rsidRPr="00413C1C">
        <w:rPr>
          <w:color w:val="000000" w:themeColor="text1"/>
        </w:rPr>
        <w:t xml:space="preserve"> приют безнадзорных животных - 3</w:t>
      </w:r>
      <w:r w:rsidRPr="00413C1C">
        <w:rPr>
          <w:color w:val="000000" w:themeColor="text1"/>
        </w:rPr>
        <w:t>0 000,00 руб.</w:t>
      </w:r>
    </w:p>
    <w:p w:rsidR="00047607" w:rsidRPr="00413C1C" w:rsidRDefault="00047607" w:rsidP="00265235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         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proofErr w:type="gramStart"/>
      <w:r w:rsidRPr="00413C1C">
        <w:rPr>
          <w:b/>
          <w:color w:val="000000" w:themeColor="text1"/>
        </w:rPr>
        <w:t xml:space="preserve">2.20.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hyperlink r:id="rId8" w:anchor="/document/12138258/entry/510" w:history="1">
        <w:r w:rsidRPr="00413C1C">
          <w:rPr>
            <w:rStyle w:val="a5"/>
            <w:rFonts w:eastAsia="Arial Unicode MS"/>
            <w:b/>
            <w:color w:val="000000" w:themeColor="text1"/>
          </w:rPr>
          <w:t>Градостроительным кодексом</w:t>
        </w:r>
      </w:hyperlink>
      <w:r w:rsidRPr="00413C1C">
        <w:rPr>
          <w:b/>
          <w:color w:val="000000" w:themeColor="text1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413C1C">
        <w:rPr>
          <w:b/>
          <w:color w:val="000000" w:themeColor="text1"/>
        </w:rPr>
        <w:t xml:space="preserve"> </w:t>
      </w:r>
      <w:proofErr w:type="gramStart"/>
      <w:r w:rsidRPr="00413C1C">
        <w:rPr>
          <w:b/>
          <w:color w:val="000000" w:themeColor="text1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</w:r>
      <w:hyperlink r:id="rId9" w:anchor="/document/12138258/entry/0" w:history="1">
        <w:r w:rsidRPr="00413C1C">
          <w:rPr>
            <w:rStyle w:val="a5"/>
            <w:rFonts w:eastAsia="Arial Unicode MS"/>
            <w:b/>
            <w:color w:val="000000" w:themeColor="text1"/>
          </w:rPr>
          <w:t>Градостроительным кодексом</w:t>
        </w:r>
      </w:hyperlink>
      <w:r w:rsidRPr="00413C1C">
        <w:rPr>
          <w:b/>
          <w:color w:val="000000" w:themeColor="text1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10" w:anchor="/document/72063774/entry/2000" w:history="1">
        <w:r w:rsidRPr="00413C1C">
          <w:rPr>
            <w:rStyle w:val="a5"/>
            <w:rFonts w:eastAsia="Arial Unicode MS"/>
            <w:b/>
            <w:color w:val="000000" w:themeColor="text1"/>
          </w:rPr>
          <w:t>уведомления</w:t>
        </w:r>
      </w:hyperlink>
      <w:r w:rsidRPr="00413C1C">
        <w:rPr>
          <w:b/>
          <w:color w:val="000000" w:themeColor="text1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413C1C">
        <w:rPr>
          <w:b/>
          <w:color w:val="000000" w:themeColor="text1"/>
        </w:rPr>
        <w:t xml:space="preserve"> </w:t>
      </w:r>
      <w:proofErr w:type="gramStart"/>
      <w:r w:rsidRPr="00413C1C">
        <w:rPr>
          <w:b/>
          <w:color w:val="000000" w:themeColor="text1"/>
        </w:rPr>
        <w:t xml:space="preserve"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413C1C">
        <w:rPr>
          <w:b/>
          <w:color w:val="000000" w:themeColor="text1"/>
        </w:rPr>
        <w:lastRenderedPageBreak/>
        <w:t xml:space="preserve">индивидуального жилищного строительства или садового дома на земельном участке, </w:t>
      </w:r>
      <w:hyperlink r:id="rId11" w:anchor="/document/72063774/entry/3000" w:history="1">
        <w:r w:rsidRPr="00413C1C">
          <w:rPr>
            <w:rStyle w:val="a5"/>
            <w:rFonts w:eastAsia="Arial Unicode MS"/>
            <w:b/>
            <w:color w:val="000000" w:themeColor="text1"/>
          </w:rPr>
          <w:t>уведомления</w:t>
        </w:r>
      </w:hyperlink>
      <w:r w:rsidRPr="00413C1C">
        <w:rPr>
          <w:b/>
          <w:color w:val="000000" w:themeColor="text1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hyperlink r:id="rId12" w:anchor="/document/72063774/entry/6000" w:history="1">
        <w:r w:rsidRPr="00413C1C">
          <w:rPr>
            <w:rStyle w:val="a5"/>
            <w:rFonts w:eastAsia="Arial Unicode MS"/>
            <w:b/>
            <w:color w:val="000000" w:themeColor="text1"/>
          </w:rPr>
          <w:t>уведомления</w:t>
        </w:r>
        <w:proofErr w:type="gramEnd"/>
        <w:r w:rsidRPr="00413C1C">
          <w:rPr>
            <w:rStyle w:val="a5"/>
            <w:rFonts w:eastAsia="Arial Unicode MS"/>
            <w:b/>
            <w:color w:val="000000" w:themeColor="text1"/>
          </w:rPr>
          <w:t xml:space="preserve"> </w:t>
        </w:r>
        <w:proofErr w:type="gramStart"/>
        <w:r w:rsidRPr="00413C1C">
          <w:rPr>
            <w:rStyle w:val="a5"/>
            <w:rFonts w:eastAsia="Arial Unicode MS"/>
            <w:b/>
            <w:color w:val="000000" w:themeColor="text1"/>
          </w:rPr>
          <w:t>о соответствии</w:t>
        </w:r>
      </w:hyperlink>
      <w:r w:rsidRPr="00413C1C">
        <w:rPr>
          <w:b/>
          <w:color w:val="000000" w:themeColor="text1"/>
        </w:rPr>
        <w:t xml:space="preserve"> или </w:t>
      </w:r>
      <w:hyperlink r:id="rId13" w:anchor="/document/72063774/entry/7000" w:history="1">
        <w:r w:rsidRPr="00413C1C">
          <w:rPr>
            <w:rStyle w:val="a5"/>
            <w:rFonts w:eastAsia="Arial Unicode MS"/>
            <w:b/>
            <w:color w:val="000000" w:themeColor="text1"/>
          </w:rPr>
          <w:t>несоответствии</w:t>
        </w:r>
      </w:hyperlink>
      <w:r w:rsidRPr="00413C1C">
        <w:rPr>
          <w:b/>
          <w:color w:val="000000" w:themeColor="text1"/>
        </w:rP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hyperlink r:id="rId14" w:anchor="/document/10164072/entry/2224" w:history="1">
        <w:r w:rsidRPr="00413C1C">
          <w:rPr>
            <w:rStyle w:val="a5"/>
            <w:rFonts w:eastAsia="Arial Unicode MS"/>
            <w:b/>
            <w:color w:val="000000" w:themeColor="text1"/>
          </w:rPr>
          <w:t>гражданским законодательством</w:t>
        </w:r>
      </w:hyperlink>
      <w:r w:rsidRPr="00413C1C">
        <w:rPr>
          <w:b/>
          <w:color w:val="000000" w:themeColor="text1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413C1C">
        <w:rPr>
          <w:b/>
          <w:color w:val="000000" w:themeColor="text1"/>
        </w:rPr>
        <w:t xml:space="preserve"> </w:t>
      </w:r>
      <w:proofErr w:type="gramStart"/>
      <w:r w:rsidRPr="00413C1C">
        <w:rPr>
          <w:b/>
          <w:color w:val="000000" w:themeColor="text1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413C1C">
        <w:rPr>
          <w:b/>
          <w:color w:val="000000" w:themeColor="text1"/>
        </w:rPr>
        <w:t xml:space="preserve"> приведения в соответствие с установленными требованиями в случаях, предусмотренных </w:t>
      </w:r>
      <w:hyperlink r:id="rId15" w:anchor="/document/12138258/entry/55532" w:history="1">
        <w:r w:rsidRPr="00413C1C">
          <w:rPr>
            <w:rStyle w:val="a5"/>
            <w:rFonts w:eastAsia="Arial Unicode MS"/>
            <w:b/>
            <w:color w:val="000000" w:themeColor="text1"/>
          </w:rPr>
          <w:t>Градостроительным кодексом</w:t>
        </w:r>
      </w:hyperlink>
      <w:r w:rsidRPr="00413C1C">
        <w:rPr>
          <w:b/>
          <w:color w:val="000000" w:themeColor="text1"/>
        </w:rPr>
        <w:t xml:space="preserve"> Российской </w:t>
      </w:r>
      <w:proofErr w:type="spellStart"/>
      <w:r w:rsidRPr="00413C1C">
        <w:rPr>
          <w:b/>
          <w:color w:val="000000" w:themeColor="text1"/>
        </w:rPr>
        <w:t>Федерациию</w:t>
      </w:r>
      <w:proofErr w:type="spellEnd"/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 xml:space="preserve">В соответствии с  Соглашением  от 21 декабря 2015 года № 2 /2016-2018/ о передаче </w:t>
      </w:r>
      <w:proofErr w:type="gramStart"/>
      <w:r w:rsidRPr="00413C1C">
        <w:rPr>
          <w:color w:val="000000" w:themeColor="text1"/>
          <w:spacing w:val="-3"/>
        </w:rPr>
        <w:t>осуществления части полномочий органов местного самоуправления сельского  поселения</w:t>
      </w:r>
      <w:proofErr w:type="gramEnd"/>
      <w:r w:rsidRPr="00413C1C">
        <w:rPr>
          <w:color w:val="000000" w:themeColor="text1"/>
          <w:spacing w:val="-3"/>
        </w:rPr>
        <w:t xml:space="preserve"> Мулымья  данное полномочие передано для исполнения на уровень органов местного самоуправления муниципального образования Кондинский район. 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2.21.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lastRenderedPageBreak/>
        <w:t xml:space="preserve">Для исполнения данного полномочия администрацией сельского поселения  Мулымья  принято постановление от 17.10.2016г № 253 </w:t>
      </w:r>
      <w:proofErr w:type="gramStart"/>
      <w:r w:rsidRPr="00413C1C">
        <w:rPr>
          <w:color w:val="000000" w:themeColor="text1"/>
          <w:spacing w:val="-3"/>
        </w:rPr>
        <w:t xml:space="preserve">( </w:t>
      </w:r>
      <w:proofErr w:type="gramEnd"/>
      <w:r w:rsidRPr="00413C1C">
        <w:rPr>
          <w:color w:val="000000" w:themeColor="text1"/>
          <w:spacing w:val="-3"/>
        </w:rPr>
        <w:t>с изменениями № 142 от 07.09.2017г, № 23 от 01.03.2018г, № 179 от 14.12.2018г, № 41 от 20.03.2019г)  «</w:t>
      </w:r>
      <w:r w:rsidRPr="00413C1C">
        <w:rPr>
          <w:color w:val="000000" w:themeColor="text1"/>
        </w:rPr>
        <w:t>Об утверждении Административного регламента  предоставления  муниципальной услуги по  присвоению объекту адресации адреса, изменению, аннулированию его адреса на территории муниципального образования сельское поселение Мулымья</w:t>
      </w:r>
      <w:r w:rsidRPr="00413C1C">
        <w:rPr>
          <w:bCs/>
          <w:color w:val="000000" w:themeColor="text1"/>
        </w:rPr>
        <w:t>»</w:t>
      </w:r>
      <w:r w:rsidRPr="00413C1C">
        <w:rPr>
          <w:color w:val="000000" w:themeColor="text1"/>
          <w:spacing w:val="-3"/>
        </w:rPr>
        <w:t>».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Проводилась работа по ведению адресного реестра сель</w:t>
      </w:r>
      <w:r w:rsidR="00A72193" w:rsidRPr="00413C1C">
        <w:rPr>
          <w:color w:val="000000" w:themeColor="text1"/>
        </w:rPr>
        <w:t>ского поселения. Было издано – 3</w:t>
      </w:r>
      <w:r w:rsidRPr="00413C1C">
        <w:rPr>
          <w:color w:val="000000" w:themeColor="text1"/>
        </w:rPr>
        <w:t>5 правовых акта о присвоении, изменении и аннулировании адресов объектам недвижимости. Одно присвоение наименования вновь образованной улице.</w:t>
      </w:r>
    </w:p>
    <w:p w:rsidR="00DF3F8B" w:rsidRPr="00413C1C" w:rsidRDefault="00A72193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Внесено  29</w:t>
      </w:r>
      <w:r w:rsidR="00DF3F8B" w:rsidRPr="00413C1C">
        <w:rPr>
          <w:color w:val="000000" w:themeColor="text1"/>
        </w:rPr>
        <w:t xml:space="preserve"> адресов, в том числе и  все вновь утвержденные адреса объектов адресации  в государственный адресный реестр.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2.22. организация ритуальных услуг и содержание мест захоронения.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  <w:t xml:space="preserve">В соответствии с Федеральным законом от 12.01.1996 №8-ФЗ «О погребении и похоронном деле», муниципальными нормативными  правовыми актами сельского поселения Мулымья в сфере организации ритуальных услуг и содержания мест захоронения определено: </w:t>
      </w:r>
    </w:p>
    <w:p w:rsidR="00DF3F8B" w:rsidRPr="00413C1C" w:rsidRDefault="00DF3F8B" w:rsidP="00DF3F8B">
      <w:pPr>
        <w:pStyle w:val="stylet3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  <w:r w:rsidRPr="00413C1C">
        <w:rPr>
          <w:color w:val="000000" w:themeColor="text1"/>
        </w:rPr>
        <w:t xml:space="preserve">            - постановлением от 14.07.2022 года № 84 «</w:t>
      </w:r>
      <w:r w:rsidRPr="00413C1C">
        <w:rPr>
          <w:color w:val="000000" w:themeColor="text1"/>
          <w:szCs w:val="28"/>
        </w:rPr>
        <w:t>О наделении муниципального казенного учреждения «Административно-хозяйственная служба» полномочиями специализированной службы по вопросам похоронного дела на территории сельского поселения Мулымья»</w:t>
      </w:r>
      <w:r w:rsidRPr="00413C1C">
        <w:rPr>
          <w:color w:val="000000" w:themeColor="text1"/>
        </w:rPr>
        <w:t xml:space="preserve"> полномочиями специализированной службы по вопросам похоронного дела на территории сельского поселения Мулымья наделена муниципальное казенное учреждение «</w:t>
      </w:r>
      <w:proofErr w:type="spellStart"/>
      <w:r w:rsidRPr="00413C1C">
        <w:rPr>
          <w:color w:val="000000" w:themeColor="text1"/>
        </w:rPr>
        <w:t>Админстративно-хозяйственная</w:t>
      </w:r>
      <w:proofErr w:type="spellEnd"/>
      <w:r w:rsidRPr="00413C1C">
        <w:rPr>
          <w:color w:val="000000" w:themeColor="text1"/>
        </w:rPr>
        <w:t xml:space="preserve"> служба»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  <w:t>Ремонт и содержание гражданских кладбищ, расположенных на территории поселения, осуществляются за счет средств местного бюджета в рамках муниципальной программы  «Благоустройство муниципального образования сельское поселение Мулымья на 2020-2025 года и плановый период до 2030 года», утвержденной постановлением администрации от 06.12.2019 года №188.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2.23.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Организованы и проведены следующие мероприятия: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проведены проверки систем оповещения населения – 4 раза;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созданы резервы финансовых и материальных ресурсов;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подготовка должностных лиц и специалистов, населения (создание учебно-консультационных пунктов во всех поселениях района;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lastRenderedPageBreak/>
        <w:t xml:space="preserve">- подготовка органов управления, сил и средств ГО и районного звена РСЧС (учения и тренировки); 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- сбор и обмен информации в области защиты населения от ЧС (осуществление постоянного мониторинга и прогнозирования </w:t>
      </w:r>
      <w:proofErr w:type="gramStart"/>
      <w:r w:rsidRPr="00413C1C">
        <w:rPr>
          <w:color w:val="000000" w:themeColor="text1"/>
        </w:rPr>
        <w:t>ЧС</w:t>
      </w:r>
      <w:proofErr w:type="gramEnd"/>
      <w:r w:rsidRPr="00413C1C">
        <w:rPr>
          <w:color w:val="000000" w:themeColor="text1"/>
        </w:rPr>
        <w:t xml:space="preserve"> а именно ледовая, паводковая и пожароопасная обстановки;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введение режима повышенной готовности;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проверка готовности органов управления, сил и средств ГО и районного звена РСЧС к действиям по предназначению (проверка готовности поселений к паводковому и пожароопасному периоду)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2.24.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F3F8B" w:rsidRPr="00413C1C" w:rsidRDefault="00DF3F8B" w:rsidP="00DF3F8B">
      <w:pPr>
        <w:spacing w:line="360" w:lineRule="auto"/>
        <w:ind w:firstLine="567"/>
        <w:jc w:val="both"/>
        <w:rPr>
          <w:color w:val="000000" w:themeColor="text1"/>
        </w:rPr>
      </w:pPr>
      <w:r w:rsidRPr="00413C1C">
        <w:rPr>
          <w:color w:val="000000" w:themeColor="text1"/>
        </w:rPr>
        <w:t>Постановлением администрации сельского поселения Мулымья  от 05.05.2017г № 82:</w:t>
      </w:r>
    </w:p>
    <w:p w:rsidR="00DF3F8B" w:rsidRPr="00413C1C" w:rsidRDefault="00DF3F8B" w:rsidP="00DF3F8B">
      <w:pPr>
        <w:spacing w:line="360" w:lineRule="auto"/>
        <w:ind w:firstLine="567"/>
        <w:jc w:val="both"/>
        <w:rPr>
          <w:color w:val="000000" w:themeColor="text1"/>
        </w:rPr>
      </w:pPr>
      <w:r w:rsidRPr="00413C1C">
        <w:rPr>
          <w:color w:val="000000" w:themeColor="text1"/>
        </w:rPr>
        <w:t>- созданы  патрульные  группы администрации сельского поселения Мулымья</w:t>
      </w:r>
    </w:p>
    <w:p w:rsidR="00DF3F8B" w:rsidRPr="00413C1C" w:rsidRDefault="00DF3F8B" w:rsidP="00DF3F8B">
      <w:pPr>
        <w:spacing w:line="360" w:lineRule="auto"/>
        <w:ind w:firstLine="567"/>
        <w:jc w:val="both"/>
        <w:rPr>
          <w:color w:val="000000" w:themeColor="text1"/>
        </w:rPr>
      </w:pPr>
      <w:r w:rsidRPr="00413C1C">
        <w:rPr>
          <w:color w:val="000000" w:themeColor="text1"/>
        </w:rPr>
        <w:t>- Утверждены маршруты патрулирования патрульных групп на территории населенных пунктов сельского поселения Мулымья;</w:t>
      </w:r>
    </w:p>
    <w:p w:rsidR="00DF3F8B" w:rsidRPr="00413C1C" w:rsidRDefault="00DF3F8B" w:rsidP="00DF3F8B">
      <w:pPr>
        <w:spacing w:line="360" w:lineRule="auto"/>
        <w:ind w:firstLine="567"/>
        <w:jc w:val="both"/>
        <w:rPr>
          <w:color w:val="000000" w:themeColor="text1"/>
        </w:rPr>
      </w:pPr>
      <w:r w:rsidRPr="00413C1C">
        <w:rPr>
          <w:color w:val="000000" w:themeColor="text1"/>
        </w:rPr>
        <w:t>-  Определены  задачи патрульных  групп:</w:t>
      </w:r>
    </w:p>
    <w:p w:rsidR="00DF3F8B" w:rsidRPr="00413C1C" w:rsidRDefault="00DF3F8B" w:rsidP="00DF3F8B">
      <w:pPr>
        <w:spacing w:line="360" w:lineRule="auto"/>
        <w:ind w:firstLine="567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-  Выявление фактов сжигания населением мусора, загораний (горения) растительности  на территории населенных пунктов сельского поселения Мулымья: </w:t>
      </w:r>
      <w:proofErr w:type="spellStart"/>
      <w:r w:rsidRPr="00413C1C">
        <w:rPr>
          <w:color w:val="000000" w:themeColor="text1"/>
        </w:rPr>
        <w:t>с</w:t>
      </w:r>
      <w:proofErr w:type="gramStart"/>
      <w:r w:rsidRPr="00413C1C">
        <w:rPr>
          <w:color w:val="000000" w:themeColor="text1"/>
        </w:rPr>
        <w:t>.Ш</w:t>
      </w:r>
      <w:proofErr w:type="gramEnd"/>
      <w:r w:rsidRPr="00413C1C">
        <w:rPr>
          <w:color w:val="000000" w:themeColor="text1"/>
        </w:rPr>
        <w:t>аим</w:t>
      </w:r>
      <w:proofErr w:type="spellEnd"/>
      <w:r w:rsidRPr="00413C1C">
        <w:rPr>
          <w:color w:val="000000" w:themeColor="text1"/>
        </w:rPr>
        <w:t xml:space="preserve">, </w:t>
      </w:r>
      <w:proofErr w:type="spellStart"/>
      <w:r w:rsidRPr="00413C1C">
        <w:rPr>
          <w:color w:val="000000" w:themeColor="text1"/>
        </w:rPr>
        <w:t>с.Чантырья</w:t>
      </w:r>
      <w:proofErr w:type="spellEnd"/>
      <w:r w:rsidRPr="00413C1C">
        <w:rPr>
          <w:color w:val="000000" w:themeColor="text1"/>
        </w:rPr>
        <w:t xml:space="preserve">, п.Назарово, </w:t>
      </w:r>
      <w:proofErr w:type="spellStart"/>
      <w:r w:rsidRPr="00413C1C">
        <w:rPr>
          <w:color w:val="000000" w:themeColor="text1"/>
        </w:rPr>
        <w:t>п.Мулымья</w:t>
      </w:r>
      <w:proofErr w:type="spellEnd"/>
      <w:r w:rsidRPr="00413C1C">
        <w:rPr>
          <w:color w:val="000000" w:themeColor="text1"/>
        </w:rPr>
        <w:t xml:space="preserve">, </w:t>
      </w:r>
      <w:proofErr w:type="spellStart"/>
      <w:r w:rsidRPr="00413C1C">
        <w:rPr>
          <w:color w:val="000000" w:themeColor="text1"/>
        </w:rPr>
        <w:t>д.Ушья</w:t>
      </w:r>
      <w:proofErr w:type="spellEnd"/>
      <w:r w:rsidRPr="00413C1C">
        <w:rPr>
          <w:color w:val="000000" w:themeColor="text1"/>
        </w:rPr>
        <w:t xml:space="preserve">. </w:t>
      </w:r>
    </w:p>
    <w:p w:rsidR="00DF3F8B" w:rsidRPr="00413C1C" w:rsidRDefault="00DF3F8B" w:rsidP="00DF3F8B">
      <w:pPr>
        <w:spacing w:line="360" w:lineRule="auto"/>
        <w:ind w:firstLine="567"/>
        <w:jc w:val="both"/>
        <w:rPr>
          <w:color w:val="000000" w:themeColor="text1"/>
        </w:rPr>
      </w:pPr>
      <w:r w:rsidRPr="00413C1C">
        <w:rPr>
          <w:color w:val="000000" w:themeColor="text1"/>
        </w:rPr>
        <w:t>- Проведение профилактических мероприятий среди населения по соблюдению правил противопожарного режима.</w:t>
      </w:r>
    </w:p>
    <w:p w:rsidR="00DF3F8B" w:rsidRPr="00413C1C" w:rsidRDefault="00DF3F8B" w:rsidP="00DF3F8B">
      <w:pPr>
        <w:spacing w:line="360" w:lineRule="auto"/>
        <w:ind w:firstLine="567"/>
        <w:jc w:val="both"/>
        <w:rPr>
          <w:color w:val="000000" w:themeColor="text1"/>
        </w:rPr>
      </w:pPr>
      <w:r w:rsidRPr="00413C1C">
        <w:rPr>
          <w:color w:val="000000" w:themeColor="text1"/>
        </w:rPr>
        <w:t>-  Проведение мониторинга обстановки.</w:t>
      </w:r>
    </w:p>
    <w:p w:rsidR="00DF3F8B" w:rsidRPr="00413C1C" w:rsidRDefault="00DF3F8B" w:rsidP="00DF3F8B">
      <w:pPr>
        <w:spacing w:line="360" w:lineRule="auto"/>
        <w:ind w:firstLine="567"/>
        <w:jc w:val="both"/>
        <w:rPr>
          <w:color w:val="000000" w:themeColor="text1"/>
        </w:rPr>
      </w:pPr>
      <w:r w:rsidRPr="00413C1C">
        <w:rPr>
          <w:color w:val="000000" w:themeColor="text1"/>
        </w:rPr>
        <w:t>-  Взаимодействие с муниципальным казенным учреждением «Единая дежурно-диспетчерская служба Кондинского района»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2.26. осуществление мероприятий по обеспечению безопасности людей на водных объектах, охране их жизни и здоровья;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  <w:t>Реализация настоящего полномочия, предусмотренного Федеральным законом от 06.10.2003 года № 131-ФЗ «Об общих принципах организации местного самоуправления в Российской Федерации»  осуществляется в соответствии с муниципальными правовыми актами администрации сельского поселения Мулымья:</w:t>
      </w:r>
    </w:p>
    <w:p w:rsidR="00DF3F8B" w:rsidRPr="00413C1C" w:rsidRDefault="00DF3F8B" w:rsidP="00DF3F8B">
      <w:pPr>
        <w:pStyle w:val="af4"/>
        <w:spacing w:line="360" w:lineRule="auto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ab/>
        <w:t xml:space="preserve">- постановлением </w:t>
      </w:r>
      <w:r w:rsidRPr="00413C1C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от 24.05.2017 года № 100  «О мерах по охране  </w:t>
      </w:r>
      <w:r w:rsidRPr="00413C1C">
        <w:rPr>
          <w:rFonts w:ascii="Times New Roman" w:hAnsi="Times New Roman"/>
          <w:color w:val="000000" w:themeColor="text1"/>
          <w:spacing w:val="-2"/>
          <w:sz w:val="24"/>
          <w:szCs w:val="24"/>
        </w:rPr>
        <w:t>жизни  людей на водных объектах в границах населенных пунктов сельского поселения Мулымья»;</w:t>
      </w:r>
    </w:p>
    <w:p w:rsidR="00DF3F8B" w:rsidRPr="00413C1C" w:rsidRDefault="00DF3F8B" w:rsidP="00DF3F8B">
      <w:pPr>
        <w:shd w:val="clear" w:color="auto" w:fill="FFFFFF"/>
        <w:spacing w:line="360" w:lineRule="auto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2"/>
        </w:rPr>
        <w:tab/>
        <w:t>-</w:t>
      </w:r>
      <w:r w:rsidRPr="00413C1C">
        <w:rPr>
          <w:color w:val="000000" w:themeColor="text1"/>
          <w:spacing w:val="-3"/>
        </w:rPr>
        <w:t xml:space="preserve"> постановлением</w:t>
      </w:r>
      <w:r w:rsidRPr="00413C1C">
        <w:rPr>
          <w:color w:val="000000" w:themeColor="text1"/>
        </w:rPr>
        <w:t xml:space="preserve"> </w:t>
      </w:r>
      <w:r w:rsidRPr="00413C1C">
        <w:rPr>
          <w:color w:val="000000" w:themeColor="text1"/>
          <w:spacing w:val="-3"/>
        </w:rPr>
        <w:t xml:space="preserve">от 26.02.2019 года № 29 </w:t>
      </w:r>
      <w:r w:rsidRPr="00413C1C">
        <w:rPr>
          <w:color w:val="000000" w:themeColor="text1"/>
        </w:rPr>
        <w:t xml:space="preserve"> «Об утверждении Положения о порядке предоставления</w:t>
      </w:r>
      <w:r w:rsidRPr="00413C1C">
        <w:rPr>
          <w:color w:val="000000" w:themeColor="text1"/>
          <w:spacing w:val="-3"/>
        </w:rPr>
        <w:t xml:space="preserve"> </w:t>
      </w:r>
      <w:r w:rsidRPr="00413C1C">
        <w:rPr>
          <w:color w:val="000000" w:themeColor="text1"/>
        </w:rPr>
        <w:t xml:space="preserve">гражданам информации об ограничениях водопользования на водных </w:t>
      </w:r>
      <w:r w:rsidRPr="00413C1C">
        <w:rPr>
          <w:color w:val="000000" w:themeColor="text1"/>
        </w:rPr>
        <w:lastRenderedPageBreak/>
        <w:t>объектах общего пользования, расположенных на территории</w:t>
      </w:r>
      <w:r w:rsidRPr="00413C1C">
        <w:rPr>
          <w:rStyle w:val="a7"/>
          <w:rFonts w:eastAsia="Arial Unicode MS"/>
          <w:color w:val="000000" w:themeColor="text1"/>
        </w:rPr>
        <w:t xml:space="preserve"> сельского поселения Мулымья»</w:t>
      </w:r>
      <w:r w:rsidRPr="00413C1C">
        <w:rPr>
          <w:color w:val="000000" w:themeColor="text1"/>
          <w:spacing w:val="-3"/>
        </w:rPr>
        <w:t xml:space="preserve"> </w:t>
      </w:r>
      <w:proofErr w:type="gramStart"/>
      <w:r w:rsidRPr="00413C1C">
        <w:rPr>
          <w:color w:val="000000" w:themeColor="text1"/>
          <w:spacing w:val="-3"/>
        </w:rPr>
        <w:t xml:space="preserve">( </w:t>
      </w:r>
      <w:proofErr w:type="gramEnd"/>
      <w:r w:rsidRPr="00413C1C">
        <w:rPr>
          <w:color w:val="000000" w:themeColor="text1"/>
          <w:spacing w:val="-3"/>
        </w:rPr>
        <w:t>с изменениями от 06.05.2019г № 66).</w:t>
      </w:r>
    </w:p>
    <w:p w:rsidR="00DF3F8B" w:rsidRPr="00413C1C" w:rsidRDefault="00DF3F8B" w:rsidP="00DF3F8B">
      <w:pPr>
        <w:shd w:val="clear" w:color="auto" w:fill="FFFFFF"/>
        <w:spacing w:line="360" w:lineRule="auto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ab/>
      </w:r>
      <w:r w:rsidRPr="00413C1C">
        <w:rPr>
          <w:color w:val="000000" w:themeColor="text1"/>
          <w:spacing w:val="-3"/>
        </w:rPr>
        <w:tab/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2.27.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Лечебно-оздоровительных местностей и курортов местного значения на территории поселения не имеется.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2.28.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F3F8B" w:rsidRPr="00413C1C" w:rsidRDefault="00DF3F8B" w:rsidP="00DF3F8B">
      <w:pPr>
        <w:pStyle w:val="af4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413C1C">
        <w:rPr>
          <w:rFonts w:ascii="Times New Roman" w:hAnsi="Times New Roman"/>
          <w:color w:val="000000" w:themeColor="text1"/>
          <w:sz w:val="24"/>
          <w:szCs w:val="24"/>
        </w:rPr>
        <w:t>Администрация сельского поселения Мулымья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администрация сельского поселения Мулымья, оказывает следующую поддержку субъектам малого и среднего предпринимательства сельскохозяйственной направленности:</w:t>
      </w:r>
      <w:proofErr w:type="gramEnd"/>
    </w:p>
    <w:p w:rsidR="00DF3F8B" w:rsidRPr="00413C1C" w:rsidRDefault="00DF3F8B" w:rsidP="00DF3F8B">
      <w:pPr>
        <w:pStyle w:val="af4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1. Организационная поддержка. Оказание помощи при регистрации малых и средних предприятий сельскохозяйственной направленности.</w:t>
      </w:r>
    </w:p>
    <w:p w:rsidR="00DF3F8B" w:rsidRPr="00413C1C" w:rsidRDefault="00DF3F8B" w:rsidP="00DF3F8B">
      <w:pPr>
        <w:pStyle w:val="af4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2. Консультативная поддержка. Оказание помощи при подготовке документов на получение грантов, субсидий.</w:t>
      </w:r>
    </w:p>
    <w:p w:rsidR="00DF3F8B" w:rsidRPr="00413C1C" w:rsidRDefault="00DF3F8B" w:rsidP="00DF3F8B">
      <w:pPr>
        <w:pStyle w:val="af4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3. Информационная поддержка. Своевременное информирование субъектов малого и среднего предпринимательства </w:t>
      </w:r>
      <w:proofErr w:type="gramStart"/>
      <w:r w:rsidRPr="00413C1C">
        <w:rPr>
          <w:rFonts w:ascii="Times New Roman" w:hAnsi="Times New Roman"/>
          <w:color w:val="000000" w:themeColor="text1"/>
          <w:sz w:val="24"/>
          <w:szCs w:val="24"/>
        </w:rPr>
        <w:t>о</w:t>
      </w:r>
      <w:proofErr w:type="gramEnd"/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изменениях в законодательстве РФ регламентирующих деятельность  сельхоз производителей.</w:t>
      </w:r>
    </w:p>
    <w:p w:rsidR="00DF3F8B" w:rsidRPr="00413C1C" w:rsidRDefault="00DF3F8B" w:rsidP="00DF3F8B">
      <w:pPr>
        <w:pStyle w:val="af4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4. Имущественная поддержка.</w:t>
      </w:r>
    </w:p>
    <w:p w:rsidR="00DF3F8B" w:rsidRPr="00413C1C" w:rsidRDefault="00DF3F8B" w:rsidP="00DF3F8B">
      <w:pPr>
        <w:spacing w:line="360" w:lineRule="auto"/>
        <w:ind w:firstLine="426"/>
        <w:jc w:val="both"/>
        <w:rPr>
          <w:color w:val="000000" w:themeColor="text1"/>
        </w:rPr>
      </w:pPr>
      <w:r w:rsidRPr="00413C1C">
        <w:rPr>
          <w:color w:val="000000" w:themeColor="text1"/>
        </w:rPr>
        <w:t>Самостоятельность населения и улучшение жизни способствует ведение личного подсобного хозяйства и приусадебного хозяйства. Практически все жители населенных пунктов сельского поселения Мулымья  имеют приусадебные хозяйства и выращивают основные культуры (картофель, морковь, свекла). Излишки реализуются на близлежащих рынках (</w:t>
      </w:r>
      <w:proofErr w:type="spellStart"/>
      <w:r w:rsidRPr="00413C1C">
        <w:rPr>
          <w:color w:val="000000" w:themeColor="text1"/>
        </w:rPr>
        <w:t>г</w:t>
      </w:r>
      <w:proofErr w:type="gramStart"/>
      <w:r w:rsidRPr="00413C1C">
        <w:rPr>
          <w:color w:val="000000" w:themeColor="text1"/>
        </w:rPr>
        <w:t>.У</w:t>
      </w:r>
      <w:proofErr w:type="gramEnd"/>
      <w:r w:rsidRPr="00413C1C">
        <w:rPr>
          <w:color w:val="000000" w:themeColor="text1"/>
        </w:rPr>
        <w:t>рай</w:t>
      </w:r>
      <w:proofErr w:type="spellEnd"/>
      <w:r w:rsidRPr="00413C1C">
        <w:rPr>
          <w:color w:val="000000" w:themeColor="text1"/>
        </w:rPr>
        <w:t>).</w:t>
      </w:r>
    </w:p>
    <w:p w:rsidR="00DF3F8B" w:rsidRPr="00413C1C" w:rsidRDefault="00DF3F8B" w:rsidP="00DF3F8B">
      <w:pPr>
        <w:jc w:val="both"/>
        <w:rPr>
          <w:color w:val="000000" w:themeColor="text1"/>
        </w:rPr>
      </w:pPr>
      <w:r w:rsidRPr="00413C1C">
        <w:rPr>
          <w:color w:val="000000" w:themeColor="text1"/>
        </w:rPr>
        <w:t>Поголовье сельскохозяйственных животных в личных подворьях  сельского поселения Мулымья</w:t>
      </w:r>
    </w:p>
    <w:p w:rsidR="004E3CEC" w:rsidRPr="00413C1C" w:rsidRDefault="004E3CEC" w:rsidP="00DF3F8B">
      <w:pPr>
        <w:jc w:val="both"/>
        <w:rPr>
          <w:color w:val="000000" w:themeColor="text1"/>
        </w:rPr>
      </w:pPr>
    </w:p>
    <w:p w:rsidR="004E3CEC" w:rsidRPr="00413C1C" w:rsidRDefault="004E3CEC" w:rsidP="00DF3F8B">
      <w:pPr>
        <w:jc w:val="both"/>
        <w:rPr>
          <w:color w:val="000000" w:themeColor="text1"/>
        </w:rPr>
      </w:pPr>
    </w:p>
    <w:p w:rsidR="004E3CEC" w:rsidRPr="00413C1C" w:rsidRDefault="004E3CEC" w:rsidP="00DF3F8B">
      <w:pPr>
        <w:jc w:val="both"/>
        <w:rPr>
          <w:color w:val="000000" w:themeColor="text1"/>
        </w:rPr>
      </w:pPr>
    </w:p>
    <w:p w:rsidR="00DF3F8B" w:rsidRPr="00413C1C" w:rsidRDefault="00DF3F8B" w:rsidP="00DF3F8B">
      <w:pPr>
        <w:jc w:val="center"/>
        <w:rPr>
          <w:color w:val="000000" w:themeColor="text1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710"/>
        <w:gridCol w:w="1135"/>
        <w:gridCol w:w="709"/>
        <w:gridCol w:w="992"/>
        <w:gridCol w:w="992"/>
        <w:gridCol w:w="851"/>
        <w:gridCol w:w="850"/>
        <w:gridCol w:w="851"/>
        <w:gridCol w:w="850"/>
        <w:gridCol w:w="992"/>
      </w:tblGrid>
      <w:tr w:rsidR="00DF3F8B" w:rsidRPr="00413C1C" w:rsidTr="00E52BB8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413C1C">
              <w:rPr>
                <w:color w:val="000000" w:themeColor="text1"/>
                <w:sz w:val="18"/>
                <w:szCs w:val="18"/>
                <w:lang w:eastAsia="en-US"/>
              </w:rPr>
              <w:t xml:space="preserve">Год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 xml:space="preserve">Крупный рогатый  </w:t>
            </w: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 xml:space="preserve">      скот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 xml:space="preserve">     Свиньи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 xml:space="preserve">     Лошади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 xml:space="preserve">Мелкий рогатый </w:t>
            </w: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 xml:space="preserve">     скот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 xml:space="preserve">    </w:t>
            </w: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>Птица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>Кролики</w:t>
            </w:r>
          </w:p>
        </w:tc>
      </w:tr>
      <w:tr w:rsidR="00DF3F8B" w:rsidRPr="00413C1C" w:rsidTr="00E52BB8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8B" w:rsidRPr="00413C1C" w:rsidRDefault="00DF3F8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13C1C">
              <w:rPr>
                <w:color w:val="000000" w:themeColor="text1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8B" w:rsidRPr="00413C1C" w:rsidRDefault="00DF3F8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8B" w:rsidRPr="00413C1C" w:rsidRDefault="00DF3F8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F3F8B" w:rsidRPr="00413C1C" w:rsidTr="00E52BB8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8B" w:rsidRPr="00413C1C" w:rsidRDefault="00DF3F8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>коровы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13C1C">
              <w:rPr>
                <w:color w:val="000000" w:themeColor="text1"/>
                <w:sz w:val="18"/>
                <w:szCs w:val="18"/>
                <w:lang w:eastAsia="en-US"/>
              </w:rPr>
              <w:t>свиноматки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13C1C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13C1C">
              <w:rPr>
                <w:color w:val="000000" w:themeColor="text1"/>
                <w:sz w:val="16"/>
                <w:szCs w:val="16"/>
                <w:lang w:eastAsia="en-US"/>
              </w:rPr>
              <w:t>кобылы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>Овцы</w:t>
            </w:r>
          </w:p>
          <w:p w:rsidR="00DF3F8B" w:rsidRPr="00413C1C" w:rsidRDefault="00DF3F8B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13C1C">
              <w:rPr>
                <w:color w:val="000000" w:themeColor="text1"/>
                <w:sz w:val="20"/>
                <w:szCs w:val="20"/>
                <w:lang w:eastAsia="en-US"/>
              </w:rPr>
              <w:t>козы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8B" w:rsidRPr="00413C1C" w:rsidRDefault="00DF3F8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8B" w:rsidRPr="00413C1C" w:rsidRDefault="00DF3F8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DF3F8B" w:rsidRPr="00413C1C" w:rsidTr="00E52BB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160</w:t>
            </w:r>
          </w:p>
        </w:tc>
      </w:tr>
      <w:tr w:rsidR="00DF3F8B" w:rsidRPr="00413C1C" w:rsidTr="00E52BB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100</w:t>
            </w:r>
          </w:p>
        </w:tc>
      </w:tr>
      <w:tr w:rsidR="00DF3F8B" w:rsidRPr="00413C1C" w:rsidTr="00E52BB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8B" w:rsidRPr="00413C1C" w:rsidRDefault="00DF3F8B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70</w:t>
            </w:r>
          </w:p>
        </w:tc>
      </w:tr>
      <w:tr w:rsidR="00E52BB8" w:rsidRPr="00413C1C" w:rsidTr="00E52BB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E52BB8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A7219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A7219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A7219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A7219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A7219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A7219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A7219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A7219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A7219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A7219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413C1C">
              <w:rPr>
                <w:color w:val="000000" w:themeColor="text1"/>
                <w:lang w:eastAsia="en-US"/>
              </w:rPr>
              <w:t>70</w:t>
            </w:r>
          </w:p>
        </w:tc>
      </w:tr>
      <w:tr w:rsidR="00E52BB8" w:rsidRPr="00413C1C" w:rsidTr="00E52BB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E52BB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E52BB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E52BB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E52BB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E52BB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E52BB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E52BB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E52BB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E52BB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E52BB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B8" w:rsidRPr="00413C1C" w:rsidRDefault="00E52BB8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</w:tbl>
    <w:p w:rsidR="00DF3F8B" w:rsidRPr="00413C1C" w:rsidRDefault="00DF3F8B" w:rsidP="00DF3F8B">
      <w:pPr>
        <w:rPr>
          <w:color w:val="000000" w:themeColor="text1"/>
        </w:rPr>
      </w:pPr>
    </w:p>
    <w:p w:rsidR="00DF3F8B" w:rsidRPr="00413C1C" w:rsidRDefault="00DF3F8B" w:rsidP="00DF3F8B">
      <w:pPr>
        <w:rPr>
          <w:color w:val="000000" w:themeColor="text1"/>
        </w:rPr>
      </w:pPr>
    </w:p>
    <w:p w:rsidR="00DF3F8B" w:rsidRPr="00413C1C" w:rsidRDefault="00DF3F8B" w:rsidP="00DF3F8B">
      <w:pPr>
        <w:spacing w:line="360" w:lineRule="auto"/>
        <w:rPr>
          <w:color w:val="000000" w:themeColor="text1"/>
        </w:rPr>
      </w:pPr>
      <w:r w:rsidRPr="00413C1C">
        <w:rPr>
          <w:color w:val="000000" w:themeColor="text1"/>
        </w:rPr>
        <w:t>Субсидию на маточное поголовье получили</w:t>
      </w:r>
      <w:r w:rsidR="00E52BB8" w:rsidRPr="00413C1C">
        <w:rPr>
          <w:color w:val="000000" w:themeColor="text1"/>
        </w:rPr>
        <w:t>:</w:t>
      </w:r>
      <w:r w:rsidRPr="00413C1C">
        <w:rPr>
          <w:color w:val="000000" w:themeColor="text1"/>
        </w:rPr>
        <w:t xml:space="preserve">  в 2020 году – 183000,00 </w:t>
      </w:r>
      <w:proofErr w:type="spellStart"/>
      <w:r w:rsidRPr="00413C1C">
        <w:rPr>
          <w:color w:val="000000" w:themeColor="text1"/>
        </w:rPr>
        <w:t>руб</w:t>
      </w:r>
      <w:proofErr w:type="spellEnd"/>
      <w:r w:rsidRPr="00413C1C">
        <w:rPr>
          <w:color w:val="000000" w:themeColor="text1"/>
        </w:rPr>
        <w:t xml:space="preserve">, в 2021 году - 166600,00 </w:t>
      </w:r>
      <w:proofErr w:type="spellStart"/>
      <w:r w:rsidRPr="00413C1C">
        <w:rPr>
          <w:color w:val="000000" w:themeColor="text1"/>
        </w:rPr>
        <w:t>руб</w:t>
      </w:r>
      <w:proofErr w:type="spellEnd"/>
      <w:r w:rsidRPr="00413C1C">
        <w:rPr>
          <w:color w:val="000000" w:themeColor="text1"/>
        </w:rPr>
        <w:t>, в 2022 году</w:t>
      </w:r>
      <w:r w:rsidR="00E52BB8" w:rsidRPr="00413C1C">
        <w:rPr>
          <w:color w:val="000000" w:themeColor="text1"/>
        </w:rPr>
        <w:t xml:space="preserve"> - 120000,00 руб., в 2023 году </w:t>
      </w:r>
      <w:r w:rsidR="00A72193" w:rsidRPr="00413C1C">
        <w:rPr>
          <w:color w:val="000000" w:themeColor="text1"/>
        </w:rPr>
        <w:t>–</w:t>
      </w:r>
      <w:r w:rsidR="00E52BB8" w:rsidRPr="00413C1C">
        <w:rPr>
          <w:color w:val="000000" w:themeColor="text1"/>
        </w:rPr>
        <w:t xml:space="preserve"> </w:t>
      </w:r>
      <w:r w:rsidR="00A72193" w:rsidRPr="00413C1C">
        <w:rPr>
          <w:color w:val="000000" w:themeColor="text1"/>
        </w:rPr>
        <w:t>60 000,00 руб.</w:t>
      </w:r>
    </w:p>
    <w:p w:rsidR="00DF3F8B" w:rsidRPr="00413C1C" w:rsidRDefault="00DF3F8B" w:rsidP="00DF3F8B">
      <w:pPr>
        <w:spacing w:line="360" w:lineRule="auto"/>
        <w:ind w:firstLine="426"/>
        <w:jc w:val="both"/>
        <w:rPr>
          <w:bCs/>
          <w:color w:val="000000" w:themeColor="text1"/>
        </w:rPr>
      </w:pPr>
      <w:r w:rsidRPr="00413C1C">
        <w:rPr>
          <w:color w:val="000000" w:themeColor="text1"/>
        </w:rPr>
        <w:t>Субсидирование маточного поголовья скота в личных подсобных хозяйствах позволяет сельчанам приобретать корма для животных, даёт  импульс для дальнейшего развития.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2.30. организация и осуществление мероприятий по работе с детьми и молодежью в поселении;</w:t>
      </w:r>
    </w:p>
    <w:p w:rsidR="00DF3F8B" w:rsidRPr="00413C1C" w:rsidRDefault="00DF3F8B" w:rsidP="00DF3F8B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color w:val="000000" w:themeColor="text1"/>
        </w:rPr>
      </w:pPr>
      <w:r w:rsidRPr="00413C1C">
        <w:rPr>
          <w:color w:val="000000" w:themeColor="text1"/>
          <w:spacing w:val="-3"/>
        </w:rPr>
        <w:t xml:space="preserve">Функции по исполнению данного полномочия на территории поселения выполняет специалист по работе с молодежью </w:t>
      </w:r>
      <w:r w:rsidRPr="00413C1C">
        <w:rPr>
          <w:rFonts w:eastAsia="TimesNewRomanPSMT"/>
          <w:bCs/>
          <w:color w:val="000000" w:themeColor="text1"/>
        </w:rPr>
        <w:t>МАУ «Районный центр молодежных инициатив «Ориентир»</w:t>
      </w:r>
      <w:r w:rsidRPr="00413C1C">
        <w:rPr>
          <w:color w:val="000000" w:themeColor="text1"/>
          <w:spacing w:val="-3"/>
        </w:rPr>
        <w:t xml:space="preserve">. 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rFonts w:eastAsiaTheme="minorEastAsia"/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>Количество ме</w:t>
      </w:r>
      <w:r w:rsidR="00A67135" w:rsidRPr="00413C1C">
        <w:rPr>
          <w:color w:val="000000" w:themeColor="text1"/>
          <w:spacing w:val="-3"/>
        </w:rPr>
        <w:t>роприятий для детей и молодежи, проведенных в 2023 году, составило 128</w:t>
      </w:r>
      <w:r w:rsidRPr="00413C1C">
        <w:rPr>
          <w:color w:val="000000" w:themeColor="text1"/>
          <w:spacing w:val="-3"/>
        </w:rPr>
        <w:t xml:space="preserve">  с привлечением более 1000 человек. Проводились различные мероприятия</w:t>
      </w:r>
      <w:r w:rsidRPr="00413C1C">
        <w:rPr>
          <w:color w:val="000000" w:themeColor="text1"/>
        </w:rPr>
        <w:t>, оздоровительного и развлекательного характера</w:t>
      </w:r>
      <w:r w:rsidRPr="00413C1C">
        <w:rPr>
          <w:color w:val="000000" w:themeColor="text1"/>
          <w:spacing w:val="-3"/>
        </w:rPr>
        <w:t xml:space="preserve">, </w:t>
      </w:r>
      <w:r w:rsidRPr="00413C1C">
        <w:rPr>
          <w:color w:val="000000" w:themeColor="text1"/>
        </w:rPr>
        <w:t>акции по патриотическому воспитанию в рамках проводимого Года памяти и славы</w:t>
      </w:r>
      <w:r w:rsidRPr="00413C1C">
        <w:rPr>
          <w:color w:val="000000" w:themeColor="text1"/>
          <w:spacing w:val="-3"/>
        </w:rPr>
        <w:t xml:space="preserve">, а так же проведение </w:t>
      </w:r>
      <w:r w:rsidRPr="00413C1C">
        <w:rPr>
          <w:color w:val="000000" w:themeColor="text1"/>
        </w:rPr>
        <w:t>детских праздников, молодежных вечеров, концертов, выставок декоративно-прикладного творчества</w:t>
      </w:r>
      <w:r w:rsidRPr="00413C1C">
        <w:rPr>
          <w:color w:val="000000" w:themeColor="text1"/>
          <w:spacing w:val="-3"/>
        </w:rPr>
        <w:t xml:space="preserve"> и т.д. Создаются благоприятные условия для нравственного, интеллектуального и физического формирования личности подростков и молодежи.</w:t>
      </w:r>
    </w:p>
    <w:p w:rsidR="00DF3F8B" w:rsidRPr="00413C1C" w:rsidRDefault="00A67135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>В 2023</w:t>
      </w:r>
      <w:r w:rsidR="00DF3F8B" w:rsidRPr="00413C1C">
        <w:rPr>
          <w:color w:val="000000" w:themeColor="text1"/>
          <w:spacing w:val="-3"/>
        </w:rPr>
        <w:t xml:space="preserve"> году были проведены: 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 xml:space="preserve">- различные молодежные акции по пропаганде здорового образа жизни, приуроченные к Международному Дню борьбы с наркотиками, Всемирному дню борьбы с курением, акция по </w:t>
      </w:r>
      <w:r w:rsidRPr="00413C1C">
        <w:rPr>
          <w:color w:val="000000" w:themeColor="text1"/>
        </w:rPr>
        <w:t>всемирному дню борьбы со СПИДОМ «Красная ленточка»</w:t>
      </w:r>
      <w:r w:rsidRPr="00413C1C">
        <w:rPr>
          <w:color w:val="000000" w:themeColor="text1"/>
          <w:spacing w:val="-3"/>
        </w:rPr>
        <w:t xml:space="preserve">, 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- акции по экологическому воспитанию детей и молодёжи:  «Чистый двор», </w:t>
      </w:r>
      <w:r w:rsidRPr="00413C1C">
        <w:rPr>
          <w:color w:val="000000" w:themeColor="text1"/>
          <w:shd w:val="clear" w:color="auto" w:fill="FFFFFF"/>
        </w:rPr>
        <w:t>«Сад памяти»</w:t>
      </w:r>
    </w:p>
    <w:p w:rsidR="00DF3F8B" w:rsidRPr="00413C1C" w:rsidRDefault="00DF3F8B" w:rsidP="00DF3F8B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413C1C">
        <w:rPr>
          <w:color w:val="000000" w:themeColor="text1"/>
        </w:rPr>
        <w:t xml:space="preserve">            - мероприятия  по патриотическому воспитанию детей и молодёжи:</w:t>
      </w:r>
    </w:p>
    <w:p w:rsidR="00DF3F8B" w:rsidRPr="00413C1C" w:rsidRDefault="00DF3F8B" w:rsidP="00DF3F8B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413C1C">
        <w:rPr>
          <w:color w:val="000000" w:themeColor="text1"/>
        </w:rPr>
        <w:lastRenderedPageBreak/>
        <w:t xml:space="preserve"> </w:t>
      </w:r>
      <w:proofErr w:type="gramStart"/>
      <w:r w:rsidRPr="00413C1C">
        <w:rPr>
          <w:color w:val="000000" w:themeColor="text1"/>
        </w:rPr>
        <w:t>«Неделя добра»  (поздравление и адресная помощь одиноким престарелым людям,  детям войны, труженикам тыла, инвалидам)</w:t>
      </w:r>
      <w:r w:rsidRPr="00413C1C">
        <w:rPr>
          <w:color w:val="000000" w:themeColor="text1"/>
          <w:shd w:val="clear" w:color="auto" w:fill="FFFFFF"/>
        </w:rPr>
        <w:t xml:space="preserve">,  «Георгиевская ленточка»,  «Белые журавли»,  «Окна Победы»,  «Помним»,  «Наследники Победы»,  «Лица Победы»,  акция «Все равно скажем СПАСИБО». </w:t>
      </w:r>
      <w:proofErr w:type="gramEnd"/>
    </w:p>
    <w:p w:rsidR="00DF3F8B" w:rsidRPr="00413C1C" w:rsidRDefault="00DF3F8B" w:rsidP="00DF3F8B">
      <w:pPr>
        <w:shd w:val="clear" w:color="auto" w:fill="FFFFFF"/>
        <w:spacing w:line="360" w:lineRule="auto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</w:rPr>
        <w:t xml:space="preserve">          </w:t>
      </w:r>
      <w:r w:rsidRPr="00413C1C">
        <w:rPr>
          <w:color w:val="000000" w:themeColor="text1"/>
          <w:spacing w:val="-3"/>
        </w:rPr>
        <w:t xml:space="preserve">- </w:t>
      </w:r>
      <w:proofErr w:type="spellStart"/>
      <w:r w:rsidRPr="00413C1C">
        <w:rPr>
          <w:color w:val="000000" w:themeColor="text1"/>
          <w:spacing w:val="-3"/>
        </w:rPr>
        <w:t>Онлайн</w:t>
      </w:r>
      <w:proofErr w:type="spellEnd"/>
      <w:r w:rsidRPr="00413C1C">
        <w:rPr>
          <w:color w:val="000000" w:themeColor="text1"/>
          <w:spacing w:val="-3"/>
        </w:rPr>
        <w:t xml:space="preserve"> творческие  мастер-классы и </w:t>
      </w:r>
      <w:proofErr w:type="spellStart"/>
      <w:r w:rsidRPr="00413C1C">
        <w:rPr>
          <w:color w:val="000000" w:themeColor="text1"/>
          <w:spacing w:val="-3"/>
        </w:rPr>
        <w:t>челенджи</w:t>
      </w:r>
      <w:proofErr w:type="spellEnd"/>
      <w:r w:rsidRPr="00413C1C">
        <w:rPr>
          <w:color w:val="000000" w:themeColor="text1"/>
          <w:spacing w:val="-3"/>
        </w:rPr>
        <w:t xml:space="preserve">: «Поблагодари маму», «Мы вместе», </w:t>
      </w:r>
      <w:r w:rsidRPr="00413C1C">
        <w:rPr>
          <w:color w:val="000000" w:themeColor="text1"/>
          <w:shd w:val="clear" w:color="auto" w:fill="FFFFFF"/>
        </w:rPr>
        <w:t xml:space="preserve">«В Новый год с хорошим настроением!». «Новогодние окна». </w:t>
      </w:r>
      <w:r w:rsidRPr="00413C1C">
        <w:rPr>
          <w:color w:val="000000" w:themeColor="text1"/>
          <w:spacing w:val="-3"/>
        </w:rPr>
        <w:t xml:space="preserve"> </w:t>
      </w:r>
    </w:p>
    <w:p w:rsidR="00DF3F8B" w:rsidRPr="00413C1C" w:rsidRDefault="00DF3F8B" w:rsidP="00DF3F8B">
      <w:pPr>
        <w:spacing w:line="360" w:lineRule="auto"/>
        <w:jc w:val="both"/>
        <w:textAlignment w:val="baseline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 xml:space="preserve">           -Интеллектуальные </w:t>
      </w:r>
      <w:proofErr w:type="spellStart"/>
      <w:r w:rsidRPr="00413C1C">
        <w:rPr>
          <w:color w:val="000000" w:themeColor="text1"/>
          <w:spacing w:val="-3"/>
        </w:rPr>
        <w:t>онлайн</w:t>
      </w:r>
      <w:proofErr w:type="spellEnd"/>
      <w:r w:rsidRPr="00413C1C">
        <w:rPr>
          <w:color w:val="000000" w:themeColor="text1"/>
          <w:spacing w:val="-3"/>
        </w:rPr>
        <w:t xml:space="preserve"> игры и </w:t>
      </w:r>
      <w:proofErr w:type="spellStart"/>
      <w:r w:rsidRPr="00413C1C">
        <w:rPr>
          <w:color w:val="000000" w:themeColor="text1"/>
          <w:spacing w:val="-3"/>
        </w:rPr>
        <w:t>квесты</w:t>
      </w:r>
      <w:proofErr w:type="spellEnd"/>
      <w:r w:rsidRPr="00413C1C">
        <w:rPr>
          <w:color w:val="000000" w:themeColor="text1"/>
          <w:spacing w:val="-3"/>
        </w:rPr>
        <w:t>: «Веселая игротека», «</w:t>
      </w:r>
      <w:proofErr w:type="spellStart"/>
      <w:r w:rsidRPr="00413C1C">
        <w:rPr>
          <w:color w:val="000000" w:themeColor="text1"/>
          <w:spacing w:val="-3"/>
        </w:rPr>
        <w:t>Угадайка</w:t>
      </w:r>
      <w:proofErr w:type="spellEnd"/>
      <w:r w:rsidRPr="00413C1C">
        <w:rPr>
          <w:color w:val="000000" w:themeColor="text1"/>
          <w:spacing w:val="-3"/>
        </w:rPr>
        <w:t xml:space="preserve">»,  «Зов Джунглей». </w:t>
      </w:r>
    </w:p>
    <w:p w:rsidR="00DF3F8B" w:rsidRPr="00413C1C" w:rsidRDefault="00DF3F8B" w:rsidP="00DF3F8B">
      <w:pPr>
        <w:spacing w:line="360" w:lineRule="auto"/>
        <w:jc w:val="both"/>
        <w:textAlignment w:val="baseline"/>
        <w:rPr>
          <w:bCs/>
          <w:color w:val="000000" w:themeColor="text1"/>
          <w:kern w:val="24"/>
        </w:rPr>
      </w:pPr>
      <w:r w:rsidRPr="00413C1C">
        <w:rPr>
          <w:color w:val="000000" w:themeColor="text1"/>
          <w:spacing w:val="-3"/>
        </w:rPr>
        <w:t xml:space="preserve">    </w:t>
      </w:r>
      <w:r w:rsidR="00A67135" w:rsidRPr="00413C1C">
        <w:rPr>
          <w:color w:val="000000" w:themeColor="text1"/>
          <w:spacing w:val="-3"/>
        </w:rPr>
        <w:t xml:space="preserve">      - праздничные мероприятия</w:t>
      </w:r>
      <w:r w:rsidRPr="00413C1C">
        <w:rPr>
          <w:color w:val="000000" w:themeColor="text1"/>
          <w:spacing w:val="-3"/>
        </w:rPr>
        <w:t xml:space="preserve">: </w:t>
      </w:r>
      <w:r w:rsidRPr="00413C1C">
        <w:rPr>
          <w:bCs/>
          <w:color w:val="000000" w:themeColor="text1"/>
          <w:kern w:val="24"/>
        </w:rPr>
        <w:t>Праздничный концерт «Эта веточка мимозы!»</w:t>
      </w:r>
      <w:r w:rsidRPr="00413C1C">
        <w:rPr>
          <w:color w:val="000000" w:themeColor="text1"/>
          <w:spacing w:val="-3"/>
        </w:rPr>
        <w:t xml:space="preserve">,  </w:t>
      </w:r>
      <w:proofErr w:type="spellStart"/>
      <w:r w:rsidRPr="00413C1C">
        <w:rPr>
          <w:color w:val="000000" w:themeColor="text1"/>
          <w:spacing w:val="-3"/>
        </w:rPr>
        <w:t>Онлайн</w:t>
      </w:r>
      <w:proofErr w:type="spellEnd"/>
      <w:r w:rsidRPr="00413C1C">
        <w:rPr>
          <w:color w:val="000000" w:themeColor="text1"/>
          <w:spacing w:val="-3"/>
        </w:rPr>
        <w:t xml:space="preserve"> концерт </w:t>
      </w:r>
      <w:r w:rsidRPr="00413C1C">
        <w:rPr>
          <w:bCs/>
          <w:color w:val="000000" w:themeColor="text1"/>
        </w:rPr>
        <w:t xml:space="preserve">«Моя </w:t>
      </w:r>
      <w:proofErr w:type="spellStart"/>
      <w:r w:rsidRPr="00413C1C">
        <w:rPr>
          <w:bCs/>
          <w:color w:val="000000" w:themeColor="text1"/>
        </w:rPr>
        <w:t>Югра</w:t>
      </w:r>
      <w:proofErr w:type="spellEnd"/>
      <w:r w:rsidRPr="00413C1C">
        <w:rPr>
          <w:bCs/>
          <w:color w:val="000000" w:themeColor="text1"/>
        </w:rPr>
        <w:t xml:space="preserve">!» </w:t>
      </w:r>
      <w:proofErr w:type="spellStart"/>
      <w:r w:rsidRPr="00413C1C">
        <w:rPr>
          <w:bCs/>
          <w:color w:val="000000" w:themeColor="text1"/>
        </w:rPr>
        <w:t>Онлайн</w:t>
      </w:r>
      <w:proofErr w:type="spellEnd"/>
      <w:r w:rsidRPr="00413C1C">
        <w:rPr>
          <w:bCs/>
          <w:color w:val="000000" w:themeColor="text1"/>
        </w:rPr>
        <w:t xml:space="preserve"> праздничная программа «Мы, </w:t>
      </w:r>
      <w:proofErr w:type="spellStart"/>
      <w:r w:rsidRPr="00413C1C">
        <w:rPr>
          <w:bCs/>
          <w:color w:val="000000" w:themeColor="text1"/>
        </w:rPr>
        <w:t>Кондинцы</w:t>
      </w:r>
      <w:proofErr w:type="spellEnd"/>
      <w:r w:rsidRPr="00413C1C">
        <w:rPr>
          <w:bCs/>
          <w:color w:val="000000" w:themeColor="text1"/>
        </w:rPr>
        <w:t>!», «Новогодний спектакль».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bCs/>
          <w:color w:val="000000" w:themeColor="text1"/>
        </w:rPr>
        <w:t xml:space="preserve">         - волонтерские акции «Антитеррор», «День народного единства »</w:t>
      </w:r>
      <w:r w:rsidRPr="00413C1C">
        <w:rPr>
          <w:color w:val="000000" w:themeColor="text1"/>
        </w:rPr>
        <w:t xml:space="preserve"> «Новый год в каждый дом». </w:t>
      </w:r>
    </w:p>
    <w:p w:rsidR="00DF3F8B" w:rsidRPr="00413C1C" w:rsidRDefault="00DF3F8B" w:rsidP="00DF3F8B">
      <w:pPr>
        <w:pStyle w:val="2"/>
        <w:shd w:val="clear" w:color="auto" w:fill="FFFFFF"/>
        <w:spacing w:before="195"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13C1C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В этом году особенно ярко проявились волонтерские отряды, добровольцы оказывали помощь семьям мобилизованных граждан.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2.31.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>В связи с отсутствием в собственности сельского поселения Мулымья  водных объектов  выполнение полномочий осуществлялось в виде информационных сообщений через СМИ.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 xml:space="preserve"> 2.32. осуществление муниципального лесного контроля;</w:t>
      </w:r>
    </w:p>
    <w:p w:rsidR="00DF3F8B" w:rsidRPr="00413C1C" w:rsidRDefault="00DF3F8B" w:rsidP="00DF3F8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 w:themeColor="text1"/>
        </w:rPr>
      </w:pPr>
      <w:r w:rsidRPr="00413C1C">
        <w:rPr>
          <w:rFonts w:eastAsia="Calibri"/>
          <w:color w:val="000000" w:themeColor="text1"/>
        </w:rPr>
        <w:t>Согласно подпункту 5 пункта 1 статьи 84 Лесного кодекса Российской Федерации, к полномочиям органов местного самоуправления относится осуществление муниципального лесного контроля в отношении лесных участков, находящихся в муниципальной собственности.</w:t>
      </w:r>
    </w:p>
    <w:p w:rsidR="00DF3F8B" w:rsidRPr="00413C1C" w:rsidRDefault="00DF3F8B" w:rsidP="00DF3F8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 w:themeColor="text1"/>
        </w:rPr>
      </w:pPr>
      <w:r w:rsidRPr="00413C1C">
        <w:rPr>
          <w:rFonts w:eastAsia="Calibri"/>
          <w:color w:val="000000" w:themeColor="text1"/>
        </w:rPr>
        <w:t>На территории сельского поселения Мулымья  лесных участков, находящихся в муниципальной собственности муниципального образования сельского поселения Мулымья  нет, в связи с чем, муниципальный лесной контроль не осуществлялся.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 xml:space="preserve">2.33. оказание поддержки гражданам и их объединениям, участвующим в охране общественного порядка, создание условий для деятельности народных дружин;  </w:t>
      </w:r>
    </w:p>
    <w:p w:rsidR="00DF3F8B" w:rsidRPr="00413C1C" w:rsidRDefault="00DF3F8B" w:rsidP="00DF3F8B">
      <w:pPr>
        <w:pStyle w:val="af"/>
        <w:tabs>
          <w:tab w:val="num" w:pos="0"/>
        </w:tabs>
        <w:spacing w:line="360" w:lineRule="auto"/>
        <w:ind w:firstLine="709"/>
        <w:jc w:val="both"/>
        <w:rPr>
          <w:color w:val="000000" w:themeColor="text1"/>
          <w:sz w:val="24"/>
        </w:rPr>
      </w:pPr>
      <w:r w:rsidRPr="00413C1C">
        <w:rPr>
          <w:color w:val="000000" w:themeColor="text1"/>
          <w:sz w:val="24"/>
        </w:rPr>
        <w:t xml:space="preserve"> Создано объединение граждан, участвующее в охране общественного порядка «Добровольная народная дружина сельского поселения Мулымья  в количестве 4 человек. </w:t>
      </w:r>
    </w:p>
    <w:p w:rsidR="00DF3F8B" w:rsidRPr="00413C1C" w:rsidRDefault="00DF3F8B" w:rsidP="00DF3F8B">
      <w:pPr>
        <w:pStyle w:val="Style6"/>
        <w:widowControl/>
        <w:spacing w:line="360" w:lineRule="auto"/>
        <w:ind w:firstLine="426"/>
        <w:rPr>
          <w:color w:val="000000" w:themeColor="text1"/>
        </w:rPr>
      </w:pPr>
      <w:r w:rsidRPr="00413C1C">
        <w:rPr>
          <w:color w:val="000000" w:themeColor="text1"/>
        </w:rPr>
        <w:lastRenderedPageBreak/>
        <w:t>Членами ДНД осуществляется дежурство  согласно утвержденного главой сельского поселения Мулымья графиком  дежурства на год: дежурство во время проведения праздничных мероприятий: Новый год, Рождество, 8 марта, круглосуточное дежурство у памятника Славы в с</w:t>
      </w:r>
      <w:proofErr w:type="gramStart"/>
      <w:r w:rsidRPr="00413C1C">
        <w:rPr>
          <w:color w:val="000000" w:themeColor="text1"/>
        </w:rPr>
        <w:t>.Ч</w:t>
      </w:r>
      <w:proofErr w:type="gramEnd"/>
      <w:r w:rsidRPr="00413C1C">
        <w:rPr>
          <w:color w:val="000000" w:themeColor="text1"/>
        </w:rPr>
        <w:t>антырья</w:t>
      </w:r>
      <w:r w:rsidR="00670C7F" w:rsidRPr="00413C1C">
        <w:rPr>
          <w:color w:val="000000" w:themeColor="text1"/>
        </w:rPr>
        <w:t xml:space="preserve"> и мемориале в п. Мулымья</w:t>
      </w:r>
      <w:r w:rsidRPr="00413C1C">
        <w:rPr>
          <w:color w:val="000000" w:themeColor="text1"/>
        </w:rPr>
        <w:t>, мероприятий, посвященных дню поселка.</w:t>
      </w:r>
    </w:p>
    <w:p w:rsidR="00DF3F8B" w:rsidRPr="00413C1C" w:rsidRDefault="00DF3F8B" w:rsidP="00DF3F8B">
      <w:pPr>
        <w:pStyle w:val="p3"/>
        <w:spacing w:line="360" w:lineRule="auto"/>
        <w:ind w:firstLine="426"/>
        <w:jc w:val="both"/>
        <w:rPr>
          <w:color w:val="000000" w:themeColor="text1"/>
        </w:rPr>
      </w:pPr>
      <w:r w:rsidRPr="00413C1C">
        <w:rPr>
          <w:color w:val="000000" w:themeColor="text1"/>
        </w:rPr>
        <w:t>Дружина оказывает  содействие участковому уполномоченному полиции в обеспечении безопасности граждан и поддержании общественного порядка в период проведения культурно-массовых мероприятий</w:t>
      </w:r>
      <w:proofErr w:type="gramStart"/>
      <w:r w:rsidRPr="00413C1C">
        <w:rPr>
          <w:color w:val="000000" w:themeColor="text1"/>
        </w:rPr>
        <w:t xml:space="preserve"> ;</w:t>
      </w:r>
      <w:proofErr w:type="gramEnd"/>
    </w:p>
    <w:p w:rsidR="00DF3F8B" w:rsidRPr="00413C1C" w:rsidRDefault="00DF3F8B" w:rsidP="00DF3F8B">
      <w:pPr>
        <w:pStyle w:val="p3"/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Члены ДНД обеспечены знаками отличия, имеются повязки и жилеты;</w:t>
      </w:r>
    </w:p>
    <w:p w:rsidR="00DF3F8B" w:rsidRPr="00413C1C" w:rsidRDefault="00DF3F8B" w:rsidP="00DF3F8B">
      <w:pPr>
        <w:pStyle w:val="p3"/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Администрация поселения совместно с командиром добровольной народной дружины       определяют  порядок работы  добровольной народной дружины    на текущий год, разрабатывают  совместные  мероприятия, разрабатывают график дежурства на год, вносят корректировки в работе, командир  ежеквартально  </w:t>
      </w:r>
      <w:proofErr w:type="gramStart"/>
      <w:r w:rsidRPr="00413C1C">
        <w:rPr>
          <w:color w:val="000000" w:themeColor="text1"/>
        </w:rPr>
        <w:t>отчитывается о работе</w:t>
      </w:r>
      <w:proofErr w:type="gramEnd"/>
      <w:r w:rsidRPr="00413C1C">
        <w:rPr>
          <w:color w:val="000000" w:themeColor="text1"/>
        </w:rPr>
        <w:t xml:space="preserve"> членов добровольной народной дружины    за истекший период.</w:t>
      </w:r>
    </w:p>
    <w:p w:rsidR="00DF3F8B" w:rsidRPr="00413C1C" w:rsidRDefault="00DF3F8B" w:rsidP="00DF3F8B">
      <w:pPr>
        <w:pStyle w:val="p3"/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Привлечение граждан в добровольные народные дружины осуществляется путем  организации встреч с населением</w:t>
      </w:r>
      <w:proofErr w:type="gramStart"/>
      <w:r w:rsidRPr="00413C1C">
        <w:rPr>
          <w:color w:val="000000" w:themeColor="text1"/>
        </w:rPr>
        <w:t xml:space="preserve"> ,</w:t>
      </w:r>
      <w:proofErr w:type="gramEnd"/>
      <w:r w:rsidRPr="00413C1C">
        <w:rPr>
          <w:color w:val="000000" w:themeColor="text1"/>
        </w:rPr>
        <w:t xml:space="preserve"> в том числе с активной молодежью поселения. 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2.33.1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F3F8B" w:rsidRPr="00413C1C" w:rsidRDefault="00DF3F8B" w:rsidP="00DF3F8B">
      <w:pPr>
        <w:spacing w:line="360" w:lineRule="auto"/>
        <w:ind w:firstLine="567"/>
        <w:jc w:val="both"/>
        <w:rPr>
          <w:color w:val="000000" w:themeColor="text1"/>
        </w:rPr>
      </w:pPr>
      <w:r w:rsidRPr="00413C1C">
        <w:rPr>
          <w:color w:val="000000" w:themeColor="text1"/>
        </w:rPr>
        <w:t>Участковые уполномоченные полиции обеспечены полностью помещениями для работы.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bCs/>
          <w:color w:val="000000" w:themeColor="text1"/>
        </w:rPr>
        <w:t xml:space="preserve">2.33.2 </w:t>
      </w:r>
      <w:r w:rsidRPr="00413C1C">
        <w:rPr>
          <w:b/>
          <w:color w:val="000000" w:themeColor="text1"/>
        </w:rPr>
        <w:t>до 1 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DF3F8B" w:rsidRPr="00413C1C" w:rsidRDefault="00DF3F8B" w:rsidP="00DF3F8B">
      <w:pPr>
        <w:spacing w:line="360" w:lineRule="auto"/>
        <w:ind w:firstLine="567"/>
        <w:jc w:val="both"/>
        <w:rPr>
          <w:color w:val="000000" w:themeColor="text1"/>
        </w:rPr>
      </w:pPr>
      <w:r w:rsidRPr="00413C1C">
        <w:rPr>
          <w:color w:val="000000" w:themeColor="text1"/>
        </w:rPr>
        <w:t>Участковые уполномоченные полиции обеспечены  жилыми помещениями.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2.34.оказание поддержки социально ориентированным некоммерческим организациям в пределах полномочий, установленными статьями 31.1 и 31.3 Федерального закона от 12 января 1996 года № 7-ФЗ «О некоммерческих организациях»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proofErr w:type="gramStart"/>
      <w:r w:rsidRPr="00413C1C">
        <w:rPr>
          <w:color w:val="000000" w:themeColor="text1"/>
          <w:spacing w:val="-3"/>
        </w:rPr>
        <w:t>На сайте администрации Кондинского района в разделе «городские и сельские поселения» ежегодно размещается перечень имущества для предоставления социально- ориентированным некоммерческим организациям, а также п</w:t>
      </w:r>
      <w:r w:rsidRPr="00413C1C">
        <w:rPr>
          <w:color w:val="000000" w:themeColor="text1"/>
        </w:rPr>
        <w:t xml:space="preserve">орядок формирования, ведения </w:t>
      </w:r>
      <w:r w:rsidRPr="00413C1C">
        <w:rPr>
          <w:color w:val="000000" w:themeColor="text1"/>
        </w:rPr>
        <w:lastRenderedPageBreak/>
        <w:t>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                     «О развитии малого и среднего предпринимательства в</w:t>
      </w:r>
      <w:proofErr w:type="gramEnd"/>
      <w:r w:rsidRPr="00413C1C">
        <w:rPr>
          <w:color w:val="000000" w:themeColor="text1"/>
        </w:rPr>
        <w:t xml:space="preserve"> Российской Федерации».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2.37.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Необходимости в создании искусственного земельного участка на территории поселения не возникало.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2.38. Осуществление мер по противодействию коррупции в границах поселения.</w:t>
      </w:r>
    </w:p>
    <w:p w:rsidR="00DF3F8B" w:rsidRPr="00413C1C" w:rsidRDefault="00DF3F8B" w:rsidP="00DF3F8B">
      <w:pPr>
        <w:pStyle w:val="af5"/>
        <w:spacing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Деятельность администрации сельского поселения Мулымья в отчетном периоде была направлена на предупреждение коррупции и представляла собой  реализацию комплекса мер по профилактике коррупции, предусмотренных законодательством Российской Федерации и повышению эффективности противодействия коррупции по следующим направлениям деятельности:</w:t>
      </w:r>
    </w:p>
    <w:p w:rsidR="00DF3F8B" w:rsidRPr="00413C1C" w:rsidRDefault="00DF3F8B" w:rsidP="00DF3F8B">
      <w:pPr>
        <w:pStyle w:val="af5"/>
        <w:spacing w:line="360" w:lineRule="auto"/>
        <w:ind w:left="37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Pr="00413C1C">
        <w:rPr>
          <w:rFonts w:ascii="Times New Roman" w:hAnsi="Times New Roman"/>
          <w:color w:val="000000" w:themeColor="text1"/>
          <w:sz w:val="24"/>
          <w:szCs w:val="24"/>
        </w:rPr>
        <w:t>Антикоррупционная</w:t>
      </w:r>
      <w:proofErr w:type="spellEnd"/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экспертиза правовых актов и их проектов;</w:t>
      </w:r>
    </w:p>
    <w:p w:rsidR="00DF3F8B" w:rsidRPr="00413C1C" w:rsidRDefault="00DF3F8B" w:rsidP="00DF3F8B">
      <w:pPr>
        <w:pStyle w:val="af5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</w:t>
      </w:r>
      <w:proofErr w:type="spellStart"/>
      <w:r w:rsidRPr="00413C1C">
        <w:rPr>
          <w:rFonts w:ascii="Times New Roman" w:hAnsi="Times New Roman"/>
          <w:color w:val="000000" w:themeColor="text1"/>
          <w:sz w:val="24"/>
          <w:szCs w:val="24"/>
        </w:rPr>
        <w:t>антикоррупционной</w:t>
      </w:r>
      <w:proofErr w:type="spellEnd"/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экспертизы нормативных правовых актов сельского поселения Мулымья, проектов нормативных правовых актов поселения проводится на постоянной основе. В соответствии с Федеральным законом от 25.12.2008 года № 273-ФЗ «О противодействии коррупции» проекты нормативных правовых актов регулярно направляются на </w:t>
      </w:r>
      <w:proofErr w:type="spellStart"/>
      <w:r w:rsidRPr="00413C1C">
        <w:rPr>
          <w:rFonts w:ascii="Times New Roman" w:hAnsi="Times New Roman"/>
          <w:color w:val="000000" w:themeColor="text1"/>
          <w:sz w:val="24"/>
          <w:szCs w:val="24"/>
        </w:rPr>
        <w:t>антикоррупционную</w:t>
      </w:r>
      <w:proofErr w:type="spellEnd"/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экспертизу в прокуратуру Кондинского района.</w:t>
      </w:r>
    </w:p>
    <w:p w:rsidR="00DF3F8B" w:rsidRPr="00413C1C" w:rsidRDefault="00DF3F8B" w:rsidP="00DF3F8B">
      <w:pPr>
        <w:pStyle w:val="af5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Совершенствование муниципального законодательства, приведение его  в соответствие с </w:t>
      </w:r>
      <w:proofErr w:type="spellStart"/>
      <w:r w:rsidRPr="00413C1C">
        <w:rPr>
          <w:rFonts w:ascii="Times New Roman" w:hAnsi="Times New Roman"/>
          <w:color w:val="000000" w:themeColor="text1"/>
          <w:sz w:val="24"/>
          <w:szCs w:val="24"/>
        </w:rPr>
        <w:t>антикоррупционными</w:t>
      </w:r>
      <w:proofErr w:type="spellEnd"/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федеральными, региональными  правовыми актами:</w:t>
      </w:r>
    </w:p>
    <w:p w:rsidR="00DF3F8B" w:rsidRPr="00413C1C" w:rsidRDefault="00DF3F8B" w:rsidP="00DF3F8B">
      <w:pPr>
        <w:pStyle w:val="af5"/>
        <w:shd w:val="clear" w:color="auto" w:fill="FFFFFF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Лицом, ответственным за профилактику коррупционных и иных правонарушений в администрации  сельского поселения Мулымья, проводится постоянный мониторинг изменений   действующего федерального и регионального законодательства в сфере противодействия коррупции.</w:t>
      </w:r>
    </w:p>
    <w:p w:rsidR="00DF3F8B" w:rsidRPr="00413C1C" w:rsidRDefault="00DF3F8B" w:rsidP="00DF3F8B">
      <w:pPr>
        <w:pStyle w:val="af5"/>
        <w:numPr>
          <w:ilvl w:val="0"/>
          <w:numId w:val="10"/>
        </w:numPr>
        <w:tabs>
          <w:tab w:val="left" w:pos="1134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Мероприятия по совершенствованию кадровой политики:</w:t>
      </w:r>
    </w:p>
    <w:p w:rsidR="00DF3F8B" w:rsidRPr="00413C1C" w:rsidRDefault="00DF3F8B" w:rsidP="00DF3F8B">
      <w:pPr>
        <w:pStyle w:val="af5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Ежегодно план работы  кадровой службы  администрации  сельского поселения по профилактике коррупционных и иных правонарушений утверждается Главой   сельского поселения.</w:t>
      </w:r>
    </w:p>
    <w:p w:rsidR="00DF3F8B" w:rsidRPr="00413C1C" w:rsidRDefault="00DF3F8B" w:rsidP="00DF3F8B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Мероприятия по информированию жителей сельского поселения:</w:t>
      </w:r>
    </w:p>
    <w:p w:rsidR="00DF3F8B" w:rsidRPr="00413C1C" w:rsidRDefault="00DF3F8B" w:rsidP="00DF3F8B">
      <w:pPr>
        <w:pStyle w:val="af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DF3F8B" w:rsidRPr="00413C1C" w:rsidRDefault="00670C7F" w:rsidP="00DF3F8B">
      <w:pPr>
        <w:pStyle w:val="af5"/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lastRenderedPageBreak/>
        <w:t>На 2023</w:t>
      </w:r>
      <w:r w:rsidR="00DF3F8B"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год утвержден план информационного сопровождения реализации мер по противодействию коррупции.  Согласно исполнению  плана  на сайте администрации  размещается информация о заседаниях межведомственного совета при главе по противодействию коррупции, информация  о количестве и характере обращений граждан и организаций, информация о деятельности администрации (нормативно </w:t>
      </w:r>
      <w:proofErr w:type="gramStart"/>
      <w:r w:rsidR="00DF3F8B" w:rsidRPr="00413C1C">
        <w:rPr>
          <w:rFonts w:ascii="Times New Roman" w:hAnsi="Times New Roman"/>
          <w:color w:val="000000" w:themeColor="text1"/>
          <w:sz w:val="24"/>
          <w:szCs w:val="24"/>
        </w:rPr>
        <w:t>–п</w:t>
      </w:r>
      <w:proofErr w:type="gramEnd"/>
      <w:r w:rsidR="00DF3F8B" w:rsidRPr="00413C1C">
        <w:rPr>
          <w:rFonts w:ascii="Times New Roman" w:hAnsi="Times New Roman"/>
          <w:color w:val="000000" w:themeColor="text1"/>
          <w:sz w:val="24"/>
          <w:szCs w:val="24"/>
        </w:rPr>
        <w:t>равовые акты, отчеты главы перед населением, сведения о доходах, расходах, об имуществе и обязательствах имущественного характера муниципальных служащих, главы поселения, руководителя муниципального учреждения и др.)  С целью информирования граждан</w:t>
      </w:r>
      <w:r w:rsidR="00DF3F8B" w:rsidRPr="00413C1C">
        <w:rPr>
          <w:color w:val="000000" w:themeColor="text1"/>
          <w:sz w:val="24"/>
          <w:szCs w:val="24"/>
        </w:rPr>
        <w:t xml:space="preserve"> </w:t>
      </w:r>
      <w:r w:rsidR="00DF3F8B" w:rsidRPr="00413C1C">
        <w:rPr>
          <w:rFonts w:ascii="Times New Roman" w:hAnsi="Times New Roman"/>
          <w:color w:val="000000" w:themeColor="text1"/>
          <w:sz w:val="24"/>
          <w:szCs w:val="24"/>
        </w:rPr>
        <w:t>размещена памятка для граждан об общественно опасных последствиях проявления коррупции.</w:t>
      </w:r>
    </w:p>
    <w:p w:rsidR="00DF3F8B" w:rsidRPr="00413C1C" w:rsidRDefault="00DF3F8B" w:rsidP="00DF3F8B">
      <w:pPr>
        <w:pStyle w:val="af5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 xml:space="preserve">      Взаимодействие и координация работы по противодействию коррупции на территории сельского поселения Мулымья  осуществляется Межведомственным советом по противодействию коррупции при главе поселения, утвержденным  постановлением администрации сельского поселения Мулымья от 14.07.2014 года № 84, с изменениями на 24.05.2016.</w:t>
      </w:r>
    </w:p>
    <w:p w:rsidR="00DF3F8B" w:rsidRPr="00413C1C" w:rsidRDefault="00DF3F8B" w:rsidP="00DF3F8B">
      <w:pPr>
        <w:pStyle w:val="af5"/>
        <w:shd w:val="clear" w:color="auto" w:fill="FFFFFF"/>
        <w:spacing w:line="360" w:lineRule="auto"/>
        <w:ind w:left="0" w:firstLine="37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3C1C">
        <w:rPr>
          <w:rFonts w:ascii="Times New Roman" w:hAnsi="Times New Roman"/>
          <w:color w:val="000000" w:themeColor="text1"/>
          <w:sz w:val="24"/>
          <w:szCs w:val="24"/>
        </w:rPr>
        <w:t>В целях предупреждения коррупции в администрации  осуществляется деятельность комиссии по соблюдению требований к служебному поведению и урегулированию конфликта интересов. В 2022 году проведено 6 заседаний комиссии.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>Сведения о доходах, об имуществе и обязательствах имущественного характера муниципальных служащих администрации  сельского поселения  Мулымья  и членов их семей, главы поселения, руководителей муниципальных казенных  учреждений и депутатов Совета депутатов размещены на официальном сайте муниципального образования Кондинский район в установленный срок.</w:t>
      </w:r>
    </w:p>
    <w:p w:rsidR="00DF3F8B" w:rsidRPr="00413C1C" w:rsidRDefault="00670C7F" w:rsidP="00DF3F8B">
      <w:pPr>
        <w:shd w:val="clear" w:color="auto" w:fill="FFFFFF"/>
        <w:spacing w:line="360" w:lineRule="auto"/>
        <w:ind w:firstLine="375"/>
        <w:jc w:val="both"/>
        <w:rPr>
          <w:color w:val="000000" w:themeColor="text1"/>
        </w:rPr>
      </w:pPr>
      <w:r w:rsidRPr="00413C1C">
        <w:rPr>
          <w:color w:val="000000" w:themeColor="text1"/>
        </w:rPr>
        <w:t>В  2023</w:t>
      </w:r>
      <w:r w:rsidR="00DF3F8B" w:rsidRPr="00413C1C">
        <w:rPr>
          <w:color w:val="000000" w:themeColor="text1"/>
        </w:rPr>
        <w:t xml:space="preserve"> году  организована проверка практического применения внедрения </w:t>
      </w:r>
      <w:proofErr w:type="spellStart"/>
      <w:r w:rsidR="00DF3F8B" w:rsidRPr="00413C1C">
        <w:rPr>
          <w:color w:val="000000" w:themeColor="text1"/>
        </w:rPr>
        <w:t>антикоррупционных</w:t>
      </w:r>
      <w:proofErr w:type="spellEnd"/>
      <w:r w:rsidR="00DF3F8B" w:rsidRPr="00413C1C">
        <w:rPr>
          <w:color w:val="000000" w:themeColor="text1"/>
        </w:rPr>
        <w:t xml:space="preserve"> процедур в подведомственном учреждении МУ СЦК «Шаим</w:t>
      </w:r>
      <w:proofErr w:type="gramStart"/>
      <w:r w:rsidR="00DF3F8B" w:rsidRPr="00413C1C">
        <w:rPr>
          <w:color w:val="000000" w:themeColor="text1"/>
        </w:rPr>
        <w:t>»и</w:t>
      </w:r>
      <w:proofErr w:type="gramEnd"/>
      <w:r w:rsidR="00DF3F8B" w:rsidRPr="00413C1C">
        <w:rPr>
          <w:color w:val="000000" w:themeColor="text1"/>
        </w:rPr>
        <w:t xml:space="preserve"> МКУ «Административно-хозяйственная служба».</w:t>
      </w:r>
    </w:p>
    <w:p w:rsidR="00DF3F8B" w:rsidRPr="00413C1C" w:rsidRDefault="00DF3F8B" w:rsidP="00DF3F8B">
      <w:pPr>
        <w:shd w:val="clear" w:color="auto" w:fill="FFFFFF"/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Результаты оценки уровня внедрения </w:t>
      </w:r>
      <w:proofErr w:type="spellStart"/>
      <w:r w:rsidRPr="00413C1C">
        <w:rPr>
          <w:color w:val="000000" w:themeColor="text1"/>
        </w:rPr>
        <w:t>антикоррупционных</w:t>
      </w:r>
      <w:proofErr w:type="spellEnd"/>
      <w:r w:rsidRPr="00413C1C">
        <w:rPr>
          <w:color w:val="000000" w:themeColor="text1"/>
        </w:rPr>
        <w:t xml:space="preserve"> стандартов показали, что деятельность по профилактике коррупционных правонарушений в МУ СЦК «Шаим» и  в МКУ «Административно-хозяйственная служба» в целом организована в соответствии с законодательством Российской Федерации и Ханты-Мансийского автономного округа – Югры.</w:t>
      </w: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2.39.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lastRenderedPageBreak/>
        <w:t>В целях исполнения данного полномочия муниципалитет активно сотрудничает                    с организациями, оказывающими данный вид деятельности, в том числе                                           с АО «</w:t>
      </w:r>
      <w:proofErr w:type="spellStart"/>
      <w:r w:rsidRPr="00413C1C">
        <w:rPr>
          <w:color w:val="000000" w:themeColor="text1"/>
          <w:spacing w:val="-3"/>
        </w:rPr>
        <w:t>Ростехинвентаризация-Федеральное</w:t>
      </w:r>
      <w:proofErr w:type="spellEnd"/>
      <w:r w:rsidRPr="00413C1C">
        <w:rPr>
          <w:color w:val="000000" w:themeColor="text1"/>
          <w:spacing w:val="-3"/>
        </w:rPr>
        <w:t xml:space="preserve"> БТИ». </w:t>
      </w:r>
    </w:p>
    <w:p w:rsidR="00DF3F8B" w:rsidRPr="00413C1C" w:rsidRDefault="00DF3F8B" w:rsidP="00DF3F8B">
      <w:pPr>
        <w:shd w:val="clear" w:color="auto" w:fill="FFFFFF"/>
        <w:spacing w:line="360" w:lineRule="auto"/>
        <w:ind w:firstLine="691"/>
        <w:jc w:val="both"/>
        <w:rPr>
          <w:color w:val="000000" w:themeColor="text1"/>
          <w:spacing w:val="-3"/>
        </w:rPr>
      </w:pPr>
      <w:r w:rsidRPr="00413C1C">
        <w:rPr>
          <w:color w:val="000000" w:themeColor="text1"/>
          <w:spacing w:val="-3"/>
        </w:rPr>
        <w:t xml:space="preserve">Постановка и регистрация прав ведется  на портале   ФГУП </w:t>
      </w:r>
      <w:proofErr w:type="spellStart"/>
      <w:r w:rsidRPr="00413C1C">
        <w:rPr>
          <w:color w:val="000000" w:themeColor="text1"/>
          <w:spacing w:val="-3"/>
        </w:rPr>
        <w:t>Росреестра</w:t>
      </w:r>
      <w:proofErr w:type="spellEnd"/>
      <w:r w:rsidRPr="00413C1C">
        <w:rPr>
          <w:color w:val="000000" w:themeColor="text1"/>
          <w:spacing w:val="-3"/>
        </w:rPr>
        <w:t xml:space="preserve">. На сайте </w:t>
      </w:r>
      <w:proofErr w:type="spellStart"/>
      <w:r w:rsidRPr="00413C1C">
        <w:rPr>
          <w:color w:val="000000" w:themeColor="text1"/>
          <w:spacing w:val="-3"/>
        </w:rPr>
        <w:t>Росреестра</w:t>
      </w:r>
      <w:proofErr w:type="spellEnd"/>
      <w:r w:rsidRPr="00413C1C">
        <w:rPr>
          <w:color w:val="000000" w:themeColor="text1"/>
          <w:spacing w:val="-3"/>
        </w:rPr>
        <w:t xml:space="preserve"> проводится  регистрация прав на недвижимое имущество, прекращение прав, а также оформление и снятие с кадастрового учета объектов недвижимого имущества. Переход  на электронную подачу документов с использованием электронно-цифровых носителей приводит к оптимизации времени специалистов    и сокращении срока  получения услуг. </w:t>
      </w:r>
    </w:p>
    <w:p w:rsidR="00DF3F8B" w:rsidRPr="00413C1C" w:rsidRDefault="00DF3F8B" w:rsidP="00DF3F8B">
      <w:pPr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  <w:t xml:space="preserve"> </w:t>
      </w:r>
    </w:p>
    <w:p w:rsidR="00DF3F8B" w:rsidRPr="00413C1C" w:rsidRDefault="00DF3F8B" w:rsidP="00DF3F8B">
      <w:pPr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 xml:space="preserve">  3. Повышение информационной открытости администрации сельского поселения Мулымья, работа с населением.</w:t>
      </w:r>
    </w:p>
    <w:p w:rsidR="00DF3F8B" w:rsidRPr="00413C1C" w:rsidRDefault="00DF3F8B" w:rsidP="00DF3F8B">
      <w:pPr>
        <w:jc w:val="both"/>
        <w:rPr>
          <w:color w:val="000000" w:themeColor="text1"/>
        </w:rPr>
      </w:pPr>
    </w:p>
    <w:p w:rsidR="00DF3F8B" w:rsidRPr="00413C1C" w:rsidRDefault="00DF3F8B" w:rsidP="00DF3F8B">
      <w:pPr>
        <w:spacing w:line="360" w:lineRule="auto"/>
        <w:ind w:firstLine="709"/>
        <w:jc w:val="both"/>
        <w:rPr>
          <w:color w:val="000000" w:themeColor="text1"/>
          <w:lang w:eastAsia="en-US"/>
        </w:rPr>
      </w:pPr>
      <w:r w:rsidRPr="00413C1C">
        <w:rPr>
          <w:color w:val="000000" w:themeColor="text1"/>
          <w:lang w:eastAsia="en-US"/>
        </w:rPr>
        <w:t xml:space="preserve">С целью обеспечения доступа населения к информации о деятельности администрации сельского поселения Мулымья  в соответствии со ст.13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информация публикуется на официальном сайте сельского поселения Мулымья  </w:t>
      </w:r>
      <w:hyperlink r:id="rId16" w:history="1">
        <w:r w:rsidRPr="00413C1C">
          <w:rPr>
            <w:rStyle w:val="a5"/>
            <w:rFonts w:eastAsia="Arial Unicode MS"/>
            <w:color w:val="000000" w:themeColor="text1"/>
            <w:lang w:val="en-US" w:eastAsia="en-US"/>
          </w:rPr>
          <w:t>www</w:t>
        </w:r>
        <w:r w:rsidRPr="00413C1C">
          <w:rPr>
            <w:rStyle w:val="a5"/>
            <w:rFonts w:eastAsia="Arial Unicode MS"/>
            <w:color w:val="000000" w:themeColor="text1"/>
            <w:lang w:eastAsia="en-US"/>
          </w:rPr>
          <w:t>.</w:t>
        </w:r>
        <w:proofErr w:type="spellStart"/>
        <w:r w:rsidRPr="00413C1C">
          <w:rPr>
            <w:rStyle w:val="a5"/>
            <w:rFonts w:eastAsia="Arial Unicode MS"/>
            <w:color w:val="000000" w:themeColor="text1"/>
            <w:lang w:eastAsia="en-US"/>
          </w:rPr>
          <w:t>admmul.ru</w:t>
        </w:r>
        <w:proofErr w:type="spellEnd"/>
      </w:hyperlink>
      <w:r w:rsidRPr="00413C1C">
        <w:rPr>
          <w:color w:val="000000" w:themeColor="text1"/>
          <w:lang w:eastAsia="en-US"/>
        </w:rPr>
        <w:t xml:space="preserve"> . </w:t>
      </w:r>
    </w:p>
    <w:p w:rsidR="00DF3F8B" w:rsidRPr="00413C1C" w:rsidRDefault="00DF3F8B" w:rsidP="00DF3F8B">
      <w:pPr>
        <w:spacing w:line="360" w:lineRule="auto"/>
        <w:ind w:firstLine="708"/>
        <w:jc w:val="both"/>
        <w:rPr>
          <w:color w:val="000000" w:themeColor="text1"/>
          <w:lang w:eastAsia="en-US"/>
        </w:rPr>
      </w:pPr>
      <w:r w:rsidRPr="00413C1C">
        <w:rPr>
          <w:color w:val="000000" w:themeColor="text1"/>
          <w:lang w:eastAsia="en-US"/>
        </w:rPr>
        <w:t>Создана унифицированная форма страницы раздела для направления обращений граждан и организаций в форме электронного документа.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proofErr w:type="gramStart"/>
      <w:r w:rsidRPr="00413C1C">
        <w:rPr>
          <w:color w:val="000000" w:themeColor="text1"/>
        </w:rPr>
        <w:t>В  2023 году</w:t>
      </w:r>
      <w:r w:rsidRPr="00413C1C">
        <w:rPr>
          <w:color w:val="000000" w:themeColor="text1"/>
        </w:rPr>
        <w:tab/>
        <w:t xml:space="preserve">заседанием окружной Комиссии по проведению административной реформы и повышению качества государственных и муниципальных услуг в Ханты-Мансийском автономном </w:t>
      </w:r>
      <w:proofErr w:type="spellStart"/>
      <w:r w:rsidRPr="00413C1C">
        <w:rPr>
          <w:color w:val="000000" w:themeColor="text1"/>
        </w:rPr>
        <w:t>округе-Югре</w:t>
      </w:r>
      <w:proofErr w:type="spellEnd"/>
      <w:r w:rsidRPr="00413C1C">
        <w:rPr>
          <w:color w:val="000000" w:themeColor="text1"/>
        </w:rPr>
        <w:t xml:space="preserve"> были одобрены и внесены изменения в Типовой перечень муниципальных услуг муниципальных образований округа, утвержденный от 4 октября 2018 года, протоколом  № 29 (в ред. от 30.03.2023 №48, от 12.10.2023 №49, от 10.12.2023 №50). </w:t>
      </w:r>
      <w:proofErr w:type="gramEnd"/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</w:r>
      <w:proofErr w:type="gramStart"/>
      <w:r w:rsidRPr="00413C1C">
        <w:rPr>
          <w:color w:val="000000" w:themeColor="text1"/>
        </w:rPr>
        <w:t>С учетом плановых изменений, проводимых  в рамках административной реформы по повышению качества предоставляемых муниципальных услуг, постановлениями администрации сельского поселения Мулымья от 19.05.2023 № 43, от 14.11.2023 № 99 «О внесении изменений в постановление администрации сельского поселения Мулымья от 28 декабря 2022 года № 183 «Об утверждении Реестра муниципальных услуг муниципального образования  сельское поселение Мулымья» был актуализирован Реестр муниципальных услуг сельского поселения Мулымья, который</w:t>
      </w:r>
      <w:proofErr w:type="gramEnd"/>
      <w:r w:rsidRPr="00413C1C">
        <w:rPr>
          <w:color w:val="000000" w:themeColor="text1"/>
        </w:rPr>
        <w:t xml:space="preserve"> на отчетную дату включает  - 40 муниципальных услуг, что по сравнению с позапрошлым отчетным периодом 2022 года составляет на 2 муниципальных услуги меньше (2022 год- 42шт.), и включает в себя: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lastRenderedPageBreak/>
        <w:t>- 1 муниципальная услуга в сфере архивного дела;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- 2 </w:t>
      </w:r>
      <w:proofErr w:type="gramStart"/>
      <w:r w:rsidRPr="00413C1C">
        <w:rPr>
          <w:color w:val="000000" w:themeColor="text1"/>
        </w:rPr>
        <w:t>муниципальных</w:t>
      </w:r>
      <w:proofErr w:type="gramEnd"/>
      <w:r w:rsidRPr="00413C1C">
        <w:rPr>
          <w:color w:val="000000" w:themeColor="text1"/>
        </w:rPr>
        <w:t xml:space="preserve"> услуги в сфере жилищно-коммунального комплекса;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- 13 муниципальных услуг в сфере жилищных отношений;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- 12 муниципальных услуг в сфере земельных отношений;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- 3 </w:t>
      </w:r>
      <w:proofErr w:type="gramStart"/>
      <w:r w:rsidRPr="00413C1C">
        <w:rPr>
          <w:color w:val="000000" w:themeColor="text1"/>
        </w:rPr>
        <w:t>муниципальных</w:t>
      </w:r>
      <w:proofErr w:type="gramEnd"/>
      <w:r w:rsidRPr="00413C1C">
        <w:rPr>
          <w:color w:val="000000" w:themeColor="text1"/>
        </w:rPr>
        <w:t xml:space="preserve"> услуги в сфере архитектуры и градостроительной деятельности;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- 3 </w:t>
      </w:r>
      <w:proofErr w:type="gramStart"/>
      <w:r w:rsidRPr="00413C1C">
        <w:rPr>
          <w:color w:val="000000" w:themeColor="text1"/>
        </w:rPr>
        <w:t>муниципальных</w:t>
      </w:r>
      <w:proofErr w:type="gramEnd"/>
      <w:r w:rsidRPr="00413C1C">
        <w:rPr>
          <w:color w:val="000000" w:themeColor="text1"/>
        </w:rPr>
        <w:t xml:space="preserve"> услуги в сфере распоряжения муниципальным имуществом;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- 1 муниципальная услуга в сфере транспортного обслуживания и дорожной деятельности;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- 1 муниципальная услуга в сфере семьи и материнства;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- 1 муниципальная услуга в сфере осуществления предпринимательской деятельности;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- 1 муниципальная услуга в сфере трудового законодательства;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- 1 муниципальная услуга в сфере налогового законодательства;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- 1 муниципальная услуга в сфере нотариата.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  <w:t xml:space="preserve"> Уменьшение количества муниципальных услуг связано с исключением из перечня полномочий сельских поселений права предоставления таких муниципальных услуг, как «Выдача разрешения на установку некапитальных нестационарных сооружения, произведений монументально-декоративного искусства» и «Выдача специального разрешения на движение по автомобильным дорогам местного значения сельского поселения Мулымья тяжеловесного и (или) крупногабаритного транспортного средства». 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  <w:t>Информационно-правовая информация о предоставлении муниципальных услуг администрацией сельского поселения Мулымья  для граждан, физических и юридических лиц, размещается на официальном сайте администрации сельского поселения Мулымья, поддерживается в актуальной редакции и включает в себя:</w:t>
      </w:r>
    </w:p>
    <w:p w:rsidR="00047607" w:rsidRPr="00413C1C" w:rsidRDefault="00047607" w:rsidP="00047607">
      <w:pPr>
        <w:tabs>
          <w:tab w:val="left" w:pos="0"/>
        </w:tabs>
        <w:spacing w:before="120" w:after="120"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  <w:t>- Сведения о реестре муниципальных услуг сельского поселения Мулымья, утвержденного постановлением администрации сельского поселения Мулымья от 28.12.2022 № 183 «Об утверждении Реестра муниципальных услуг муниципального образования сельское поселение Мулымья» (с изменениями и дополнениями);</w:t>
      </w:r>
    </w:p>
    <w:p w:rsidR="00047607" w:rsidRPr="00413C1C" w:rsidRDefault="00047607" w:rsidP="00047607">
      <w:pPr>
        <w:tabs>
          <w:tab w:val="left" w:pos="0"/>
        </w:tabs>
        <w:spacing w:before="120" w:after="120"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  <w:t>- Административные регламенты предоставления муниципальных услуг администрацией сельского поселения Мулымья;</w:t>
      </w:r>
    </w:p>
    <w:p w:rsidR="00047607" w:rsidRPr="00413C1C" w:rsidRDefault="00047607" w:rsidP="00047607">
      <w:pPr>
        <w:tabs>
          <w:tab w:val="left" w:pos="0"/>
        </w:tabs>
        <w:spacing w:before="120" w:after="120"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  <w:t xml:space="preserve">- Порядок разработки, экспертизы и утверждения административных регламентов предоставления муниципальных услуг, утвержденный постановлением администрации сельского поселения Мулымья от 13.08.2012г. №98 (с </w:t>
      </w:r>
      <w:proofErr w:type="spellStart"/>
      <w:r w:rsidRPr="00413C1C">
        <w:rPr>
          <w:color w:val="000000" w:themeColor="text1"/>
        </w:rPr>
        <w:t>изм</w:t>
      </w:r>
      <w:proofErr w:type="spellEnd"/>
      <w:r w:rsidRPr="00413C1C">
        <w:rPr>
          <w:color w:val="000000" w:themeColor="text1"/>
        </w:rPr>
        <w:t>. от 13.03.2016 № 56);</w:t>
      </w:r>
    </w:p>
    <w:p w:rsidR="00047607" w:rsidRPr="00413C1C" w:rsidRDefault="00047607" w:rsidP="00047607">
      <w:pPr>
        <w:tabs>
          <w:tab w:val="left" w:pos="0"/>
        </w:tabs>
        <w:spacing w:before="120" w:after="120"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</w:r>
      <w:proofErr w:type="gramStart"/>
      <w:r w:rsidRPr="00413C1C">
        <w:rPr>
          <w:color w:val="000000" w:themeColor="text1"/>
        </w:rPr>
        <w:t xml:space="preserve">- Правила подачи и рассмотрения жалоб на решения и действия (бездействие) администрации сельского поселения Мулымья, предоставляющей муниципальные услуги, </w:t>
      </w:r>
      <w:r w:rsidRPr="00413C1C">
        <w:rPr>
          <w:color w:val="000000" w:themeColor="text1"/>
        </w:rPr>
        <w:lastRenderedPageBreak/>
        <w:t>ее должностных лиц, муниципальных служащих, утвержденные постановлением администрации сельского поселения Мулымья от 30.09.2019 № 138.</w:t>
      </w:r>
      <w:proofErr w:type="gramEnd"/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  <w:t>В соответствии со ст.37 Основ законодательства Российской Федерации о нотариате, специально уполномоченными должностными лицами администрации за 2023 год зарегистрировано  177 нотариальных действия, из них:</w:t>
      </w:r>
    </w:p>
    <w:p w:rsidR="00047607" w:rsidRPr="00413C1C" w:rsidRDefault="00047607" w:rsidP="00047607">
      <w:pPr>
        <w:shd w:val="clear" w:color="auto" w:fill="FFFFFF"/>
        <w:spacing w:line="360" w:lineRule="auto"/>
        <w:rPr>
          <w:color w:val="000000" w:themeColor="text1"/>
        </w:rPr>
      </w:pPr>
      <w:r w:rsidRPr="00413C1C">
        <w:rPr>
          <w:color w:val="000000" w:themeColor="text1"/>
        </w:rPr>
        <w:tab/>
        <w:t>- удостоверение доверенностей-55;</w:t>
      </w:r>
    </w:p>
    <w:p w:rsidR="00047607" w:rsidRPr="00413C1C" w:rsidRDefault="00047607" w:rsidP="00047607">
      <w:pPr>
        <w:shd w:val="clear" w:color="auto" w:fill="FFFFFF"/>
        <w:spacing w:line="360" w:lineRule="auto"/>
        <w:rPr>
          <w:color w:val="000000" w:themeColor="text1"/>
        </w:rPr>
      </w:pPr>
      <w:r w:rsidRPr="00413C1C">
        <w:rPr>
          <w:color w:val="000000" w:themeColor="text1"/>
        </w:rPr>
        <w:tab/>
        <w:t>- распоряжение об отмене доверенности- 0;</w:t>
      </w:r>
    </w:p>
    <w:p w:rsidR="00047607" w:rsidRPr="00413C1C" w:rsidRDefault="00047607" w:rsidP="00047607">
      <w:pPr>
        <w:shd w:val="clear" w:color="auto" w:fill="FFFFFF"/>
        <w:spacing w:line="360" w:lineRule="auto"/>
        <w:rPr>
          <w:color w:val="000000" w:themeColor="text1"/>
        </w:rPr>
      </w:pPr>
      <w:r w:rsidRPr="00413C1C">
        <w:rPr>
          <w:color w:val="000000" w:themeColor="text1"/>
        </w:rPr>
        <w:tab/>
        <w:t>- свидетельствование верности копий документов и выписок из них-46;</w:t>
      </w:r>
    </w:p>
    <w:p w:rsidR="00047607" w:rsidRPr="00413C1C" w:rsidRDefault="00047607" w:rsidP="00047607">
      <w:pPr>
        <w:shd w:val="clear" w:color="auto" w:fill="FFFFFF"/>
        <w:spacing w:line="360" w:lineRule="auto"/>
        <w:rPr>
          <w:color w:val="000000" w:themeColor="text1"/>
        </w:rPr>
      </w:pPr>
      <w:r w:rsidRPr="00413C1C">
        <w:rPr>
          <w:color w:val="000000" w:themeColor="text1"/>
        </w:rPr>
        <w:tab/>
        <w:t xml:space="preserve">- свидетельствование подлинности подписи на документах-76. </w:t>
      </w:r>
    </w:p>
    <w:p w:rsidR="00047607" w:rsidRPr="00413C1C" w:rsidRDefault="00047607" w:rsidP="00047607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  <w:t>В рамках перечня государственных услуг, предоставляемых органами местного самоуправления муниципальных образований Ханты-Мансийского автономного округа-Югры  в соответствии с отдельными государственными полномочиями, переданными законами ХМАО-Югры (Закон ХМАО-Югры от 30.09.2008г. № 91-оз), в сельском поселении Мулымья осуществляется деятельность по государственной регистрации актов гражданского состояния, количество которых в 2023 году составило</w:t>
      </w:r>
      <w:r w:rsidR="00F63276" w:rsidRPr="00413C1C">
        <w:rPr>
          <w:color w:val="000000" w:themeColor="text1"/>
        </w:rPr>
        <w:t xml:space="preserve"> </w:t>
      </w:r>
      <w:r w:rsidRPr="00413C1C">
        <w:rPr>
          <w:color w:val="000000" w:themeColor="text1"/>
        </w:rPr>
        <w:t xml:space="preserve">- </w:t>
      </w:r>
      <w:r w:rsidR="00F63276" w:rsidRPr="00413C1C">
        <w:rPr>
          <w:color w:val="000000" w:themeColor="text1"/>
        </w:rPr>
        <w:t>29 записей.</w:t>
      </w:r>
      <w:r w:rsidRPr="00413C1C">
        <w:rPr>
          <w:color w:val="000000" w:themeColor="text1"/>
        </w:rPr>
        <w:tab/>
      </w:r>
    </w:p>
    <w:p w:rsidR="00DF3F8B" w:rsidRPr="00413C1C" w:rsidRDefault="005A1573" w:rsidP="00F63276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  <w:t>За 2023</w:t>
      </w:r>
      <w:r w:rsidR="00DF3F8B" w:rsidRPr="00413C1C">
        <w:rPr>
          <w:color w:val="000000" w:themeColor="text1"/>
        </w:rPr>
        <w:t xml:space="preserve"> год администрацией сельского поселения Мулымья и территориальным отделением МБУ Кондинского района «Многофункциональный центр предоставления государственных и муниципальных услуг» </w:t>
      </w:r>
      <w:proofErr w:type="spellStart"/>
      <w:r w:rsidR="00DF3F8B" w:rsidRPr="00413C1C">
        <w:rPr>
          <w:color w:val="000000" w:themeColor="text1"/>
        </w:rPr>
        <w:t>д</w:t>
      </w:r>
      <w:proofErr w:type="gramStart"/>
      <w:r w:rsidR="00DF3F8B" w:rsidRPr="00413C1C">
        <w:rPr>
          <w:color w:val="000000" w:themeColor="text1"/>
        </w:rPr>
        <w:t>.У</w:t>
      </w:r>
      <w:proofErr w:type="gramEnd"/>
      <w:r w:rsidR="00DF3F8B" w:rsidRPr="00413C1C">
        <w:rPr>
          <w:color w:val="000000" w:themeColor="text1"/>
        </w:rPr>
        <w:t>шья</w:t>
      </w:r>
      <w:proofErr w:type="spellEnd"/>
      <w:r w:rsidR="00DF3F8B" w:rsidRPr="00413C1C">
        <w:rPr>
          <w:color w:val="000000" w:themeColor="text1"/>
        </w:rPr>
        <w:t xml:space="preserve"> оказано - </w:t>
      </w:r>
      <w:r w:rsidRPr="00413C1C">
        <w:rPr>
          <w:color w:val="000000" w:themeColor="text1"/>
        </w:rPr>
        <w:t>127</w:t>
      </w:r>
      <w:r w:rsidR="00DF3F8B" w:rsidRPr="00413C1C">
        <w:rPr>
          <w:color w:val="000000" w:themeColor="text1"/>
        </w:rPr>
        <w:t xml:space="preserve"> муниципальных услуг. 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  <w:t xml:space="preserve">В работе с обращениями граждан  администрация сельского поселения Мулымья  руководствуется Федеральным законом от 02.05.2006 N 59-ФЗ «О порядке рассмотрения обращений граждан Российской Федерации». За весь отчётный период ни одно обращение не осталось без ответа. </w:t>
      </w:r>
    </w:p>
    <w:p w:rsidR="00DF3F8B" w:rsidRPr="00413C1C" w:rsidRDefault="00670C7F" w:rsidP="00DF3F8B">
      <w:pPr>
        <w:spacing w:before="100" w:beforeAutospacing="1" w:after="100" w:afterAutospacing="1"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За   2023</w:t>
      </w:r>
      <w:r w:rsidR="00DF3F8B" w:rsidRPr="00413C1C">
        <w:rPr>
          <w:color w:val="000000" w:themeColor="text1"/>
        </w:rPr>
        <w:t xml:space="preserve"> год  поступило 16  обращен</w:t>
      </w:r>
      <w:r w:rsidRPr="00413C1C">
        <w:rPr>
          <w:color w:val="000000" w:themeColor="text1"/>
        </w:rPr>
        <w:t xml:space="preserve">ий  граждан.  Все  обращения  </w:t>
      </w:r>
      <w:r w:rsidR="00DF3F8B" w:rsidRPr="00413C1C">
        <w:rPr>
          <w:color w:val="000000" w:themeColor="text1"/>
        </w:rPr>
        <w:t>на личном приеме.</w:t>
      </w:r>
    </w:p>
    <w:p w:rsidR="00DF3F8B" w:rsidRPr="00413C1C" w:rsidRDefault="00DF3F8B" w:rsidP="00DF3F8B">
      <w:pPr>
        <w:spacing w:before="100" w:beforeAutospacing="1" w:after="100" w:afterAutospacing="1"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 Коллективных обращений нет, индивидуальных – 16 </w:t>
      </w:r>
    </w:p>
    <w:p w:rsidR="00DF3F8B" w:rsidRPr="00413C1C" w:rsidRDefault="00DF3F8B" w:rsidP="00DF3F8B">
      <w:pPr>
        <w:spacing w:before="100" w:beforeAutospacing="1" w:after="100" w:afterAutospacing="1" w:line="360" w:lineRule="auto"/>
        <w:jc w:val="both"/>
        <w:rPr>
          <w:color w:val="000000" w:themeColor="text1"/>
        </w:rPr>
      </w:pPr>
      <w:r w:rsidRPr="00413C1C">
        <w:rPr>
          <w:b/>
          <w:color w:val="000000" w:themeColor="text1"/>
        </w:rPr>
        <w:t>Из 16 обращений граждан</w:t>
      </w:r>
      <w:r w:rsidR="00E52BB8" w:rsidRPr="00413C1C">
        <w:rPr>
          <w:color w:val="000000" w:themeColor="text1"/>
        </w:rPr>
        <w:t>, поступивших  за   2023</w:t>
      </w:r>
      <w:r w:rsidRPr="00413C1C">
        <w:rPr>
          <w:color w:val="000000" w:themeColor="text1"/>
        </w:rPr>
        <w:t xml:space="preserve"> год, все обращения рассмотрены. По результатам рассмотрения:</w:t>
      </w:r>
    </w:p>
    <w:p w:rsidR="00DF3F8B" w:rsidRPr="00413C1C" w:rsidRDefault="00DF3F8B" w:rsidP="00DF3F8B">
      <w:pPr>
        <w:spacing w:before="100" w:beforeAutospacing="1" w:after="100" w:afterAutospacing="1"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- по 9 обращениям - </w:t>
      </w:r>
      <w:proofErr w:type="gramStart"/>
      <w:r w:rsidRPr="00413C1C">
        <w:rPr>
          <w:color w:val="000000" w:themeColor="text1"/>
        </w:rPr>
        <w:t>поддержаны</w:t>
      </w:r>
      <w:proofErr w:type="gramEnd"/>
      <w:r w:rsidRPr="00413C1C">
        <w:rPr>
          <w:color w:val="000000" w:themeColor="text1"/>
        </w:rPr>
        <w:t xml:space="preserve"> </w:t>
      </w:r>
    </w:p>
    <w:p w:rsidR="00DF3F8B" w:rsidRPr="00413C1C" w:rsidRDefault="00DF3F8B" w:rsidP="00DF3F8B">
      <w:pPr>
        <w:spacing w:before="100" w:beforeAutospacing="1" w:after="100" w:afterAutospacing="1"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по 7  обращениям  даны консультации</w:t>
      </w:r>
    </w:p>
    <w:p w:rsidR="00DF3F8B" w:rsidRPr="00413C1C" w:rsidRDefault="00DF3F8B" w:rsidP="00DF3F8B">
      <w:pPr>
        <w:pStyle w:val="a8"/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Анализ тематики обращений показывает, что </w:t>
      </w:r>
      <w:r w:rsidRPr="00413C1C">
        <w:rPr>
          <w:rStyle w:val="a7"/>
          <w:color w:val="000000" w:themeColor="text1"/>
        </w:rPr>
        <w:t xml:space="preserve">основная  тема </w:t>
      </w:r>
      <w:r w:rsidR="00E52BB8" w:rsidRPr="00413C1C">
        <w:rPr>
          <w:color w:val="000000" w:themeColor="text1"/>
        </w:rPr>
        <w:t xml:space="preserve"> обращений  за 2023</w:t>
      </w:r>
      <w:r w:rsidRPr="00413C1C">
        <w:rPr>
          <w:color w:val="000000" w:themeColor="text1"/>
        </w:rPr>
        <w:t xml:space="preserve"> год- это вопросы  получения социального жилья, по сносу аварийного жилья в </w:t>
      </w:r>
      <w:proofErr w:type="spellStart"/>
      <w:r w:rsidRPr="00413C1C">
        <w:rPr>
          <w:color w:val="000000" w:themeColor="text1"/>
        </w:rPr>
        <w:t>д</w:t>
      </w:r>
      <w:proofErr w:type="gramStart"/>
      <w:r w:rsidRPr="00413C1C">
        <w:rPr>
          <w:color w:val="000000" w:themeColor="text1"/>
        </w:rPr>
        <w:t>.У</w:t>
      </w:r>
      <w:proofErr w:type="gramEnd"/>
      <w:r w:rsidRPr="00413C1C">
        <w:rPr>
          <w:color w:val="000000" w:themeColor="text1"/>
        </w:rPr>
        <w:t>шья</w:t>
      </w:r>
      <w:proofErr w:type="spellEnd"/>
      <w:r w:rsidRPr="00413C1C">
        <w:rPr>
          <w:color w:val="000000" w:themeColor="text1"/>
        </w:rPr>
        <w:t>, оплата услуг ЖКХ.</w:t>
      </w:r>
    </w:p>
    <w:p w:rsidR="00DF3F8B" w:rsidRPr="00413C1C" w:rsidRDefault="00DF3F8B" w:rsidP="00DF3F8B">
      <w:pPr>
        <w:pStyle w:val="a8"/>
        <w:numPr>
          <w:ilvl w:val="0"/>
          <w:numId w:val="10"/>
        </w:num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lastRenderedPageBreak/>
        <w:t>Об исполнении Указов и Поручений Президента Российской Федерации на территории сельского поселения Мулымья</w:t>
      </w:r>
      <w:proofErr w:type="gramStart"/>
      <w:r w:rsidRPr="00413C1C">
        <w:rPr>
          <w:b/>
          <w:color w:val="000000" w:themeColor="text1"/>
        </w:rPr>
        <w:t xml:space="preserve"> :</w:t>
      </w:r>
      <w:proofErr w:type="gramEnd"/>
    </w:p>
    <w:p w:rsidR="00DF3F8B" w:rsidRPr="00413C1C" w:rsidRDefault="00DF3F8B" w:rsidP="00DF3F8B">
      <w:pPr>
        <w:pStyle w:val="a8"/>
        <w:spacing w:line="360" w:lineRule="auto"/>
        <w:ind w:hanging="360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     «Муниципальных услуг должно предоставляться гражданам России дистанционно в режиме 24 часа в сутки семь дней в неделю, то есть на постоянной основе …»:</w:t>
      </w:r>
    </w:p>
    <w:p w:rsidR="00DF3F8B" w:rsidRPr="00413C1C" w:rsidRDefault="00DF3F8B" w:rsidP="00DF3F8B">
      <w:pPr>
        <w:pStyle w:val="a8"/>
        <w:spacing w:line="360" w:lineRule="auto"/>
        <w:ind w:left="360" w:hanging="360"/>
        <w:jc w:val="both"/>
        <w:rPr>
          <w:color w:val="000000" w:themeColor="text1"/>
        </w:rPr>
      </w:pPr>
      <w:r w:rsidRPr="00413C1C">
        <w:rPr>
          <w:color w:val="000000" w:themeColor="text1"/>
        </w:rPr>
        <w:t>Настроено 3 рабочих места:</w:t>
      </w:r>
    </w:p>
    <w:p w:rsidR="00DF3F8B" w:rsidRPr="00413C1C" w:rsidRDefault="00DF3F8B" w:rsidP="00DF3F8B">
      <w:pPr>
        <w:ind w:hanging="360"/>
        <w:rPr>
          <w:color w:val="000000" w:themeColor="text1"/>
        </w:rPr>
      </w:pPr>
      <w:r w:rsidRPr="00413C1C">
        <w:rPr>
          <w:color w:val="000000" w:themeColor="text1"/>
        </w:rPr>
        <w:t xml:space="preserve">      Техническая поддержка осуществляется комитетом информационных технологий  администрации Кондинского района;</w:t>
      </w:r>
    </w:p>
    <w:p w:rsidR="00DF3F8B" w:rsidRPr="00413C1C" w:rsidRDefault="00DF3F8B" w:rsidP="00DF3F8B">
      <w:pPr>
        <w:pStyle w:val="a8"/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Актуализация сведений осуществляется главным специалистом социально-организационного отдела;</w:t>
      </w:r>
    </w:p>
    <w:p w:rsidR="00DF3F8B" w:rsidRPr="00413C1C" w:rsidRDefault="00DF3F8B" w:rsidP="00DF3F8B">
      <w:pPr>
        <w:pStyle w:val="a8"/>
        <w:numPr>
          <w:ilvl w:val="0"/>
          <w:numId w:val="10"/>
        </w:num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О результатах реализации национальных и приоритетных проектов (программ) в сельском поселении Мулымья:</w:t>
      </w:r>
    </w:p>
    <w:p w:rsidR="00DF3F8B" w:rsidRPr="00413C1C" w:rsidRDefault="00DF3F8B" w:rsidP="00DF3F8B">
      <w:pPr>
        <w:pStyle w:val="a8"/>
        <w:spacing w:line="360" w:lineRule="auto"/>
        <w:jc w:val="both"/>
        <w:rPr>
          <w:bCs/>
          <w:color w:val="000000" w:themeColor="text1"/>
          <w:shd w:val="clear" w:color="auto" w:fill="FFFFFF"/>
        </w:rPr>
      </w:pPr>
      <w:r w:rsidRPr="00413C1C">
        <w:rPr>
          <w:b/>
          <w:bCs/>
          <w:color w:val="000000" w:themeColor="text1"/>
          <w:shd w:val="clear" w:color="auto" w:fill="FFFFFF"/>
        </w:rPr>
        <w:t>5.1</w:t>
      </w:r>
      <w:proofErr w:type="gramStart"/>
      <w:r w:rsidRPr="00413C1C">
        <w:rPr>
          <w:bCs/>
          <w:color w:val="000000" w:themeColor="text1"/>
          <w:shd w:val="clear" w:color="auto" w:fill="FFFFFF"/>
        </w:rPr>
        <w:t xml:space="preserve"> В</w:t>
      </w:r>
      <w:proofErr w:type="gramEnd"/>
      <w:r w:rsidRPr="00413C1C">
        <w:rPr>
          <w:bCs/>
          <w:color w:val="000000" w:themeColor="text1"/>
          <w:shd w:val="clear" w:color="auto" w:fill="FFFFFF"/>
        </w:rPr>
        <w:t xml:space="preserve"> рамках национального проекта «Образование», по региональному проекту «Современная школа» завершается строительство:</w:t>
      </w:r>
    </w:p>
    <w:p w:rsidR="00DF3F8B" w:rsidRPr="00413C1C" w:rsidRDefault="00DF3F8B" w:rsidP="00DF3F8B">
      <w:pPr>
        <w:pStyle w:val="a8"/>
        <w:spacing w:line="360" w:lineRule="auto"/>
        <w:ind w:left="360"/>
        <w:jc w:val="both"/>
        <w:rPr>
          <w:bCs/>
          <w:color w:val="000000" w:themeColor="text1"/>
          <w:shd w:val="clear" w:color="auto" w:fill="FFFFFF"/>
        </w:rPr>
      </w:pPr>
      <w:r w:rsidRPr="00413C1C">
        <w:rPr>
          <w:bCs/>
          <w:color w:val="000000" w:themeColor="text1"/>
          <w:shd w:val="clear" w:color="auto" w:fill="FFFFFF"/>
        </w:rPr>
        <w:t xml:space="preserve">- комплекса </w:t>
      </w:r>
      <w:proofErr w:type="spellStart"/>
      <w:r w:rsidRPr="00413C1C">
        <w:rPr>
          <w:bCs/>
          <w:color w:val="000000" w:themeColor="text1"/>
          <w:shd w:val="clear" w:color="auto" w:fill="FFFFFF"/>
        </w:rPr>
        <w:t>школа-детский</w:t>
      </w:r>
      <w:proofErr w:type="spellEnd"/>
      <w:r w:rsidRPr="00413C1C">
        <w:rPr>
          <w:bCs/>
          <w:color w:val="000000" w:themeColor="text1"/>
          <w:shd w:val="clear" w:color="auto" w:fill="FFFFFF"/>
        </w:rPr>
        <w:t xml:space="preserve"> сад на 80 учащихся и 40 воспитанников в </w:t>
      </w:r>
      <w:proofErr w:type="spellStart"/>
      <w:r w:rsidRPr="00413C1C">
        <w:rPr>
          <w:bCs/>
          <w:color w:val="000000" w:themeColor="text1"/>
          <w:shd w:val="clear" w:color="auto" w:fill="FFFFFF"/>
        </w:rPr>
        <w:t>д</w:t>
      </w:r>
      <w:proofErr w:type="gramStart"/>
      <w:r w:rsidRPr="00413C1C">
        <w:rPr>
          <w:bCs/>
          <w:color w:val="000000" w:themeColor="text1"/>
          <w:shd w:val="clear" w:color="auto" w:fill="FFFFFF"/>
        </w:rPr>
        <w:t>.У</w:t>
      </w:r>
      <w:proofErr w:type="gramEnd"/>
      <w:r w:rsidRPr="00413C1C">
        <w:rPr>
          <w:bCs/>
          <w:color w:val="000000" w:themeColor="text1"/>
          <w:shd w:val="clear" w:color="auto" w:fill="FFFFFF"/>
        </w:rPr>
        <w:t>шья</w:t>
      </w:r>
      <w:proofErr w:type="spellEnd"/>
      <w:r w:rsidRPr="00413C1C">
        <w:rPr>
          <w:bCs/>
          <w:color w:val="000000" w:themeColor="text1"/>
          <w:shd w:val="clear" w:color="auto" w:fill="FFFFFF"/>
        </w:rPr>
        <w:t>, пл</w:t>
      </w:r>
      <w:r w:rsidR="00670C7F" w:rsidRPr="00413C1C">
        <w:rPr>
          <w:bCs/>
          <w:color w:val="000000" w:themeColor="text1"/>
          <w:shd w:val="clear" w:color="auto" w:fill="FFFFFF"/>
        </w:rPr>
        <w:t>ановая сдача объекта август 2024</w:t>
      </w:r>
      <w:r w:rsidRPr="00413C1C">
        <w:rPr>
          <w:bCs/>
          <w:color w:val="000000" w:themeColor="text1"/>
          <w:shd w:val="clear" w:color="auto" w:fill="FFFFFF"/>
        </w:rPr>
        <w:t>г.;</w:t>
      </w:r>
    </w:p>
    <w:p w:rsidR="00670C7F" w:rsidRPr="00413C1C" w:rsidRDefault="00DF3F8B" w:rsidP="00DF3F8B">
      <w:pPr>
        <w:pStyle w:val="a8"/>
        <w:spacing w:line="360" w:lineRule="auto"/>
        <w:jc w:val="both"/>
        <w:rPr>
          <w:color w:val="000000" w:themeColor="text1"/>
          <w:shd w:val="clear" w:color="auto" w:fill="FFFFFF"/>
        </w:rPr>
      </w:pPr>
      <w:r w:rsidRPr="00413C1C">
        <w:rPr>
          <w:b/>
          <w:color w:val="000000" w:themeColor="text1"/>
          <w:shd w:val="clear" w:color="auto" w:fill="FFFFFF"/>
        </w:rPr>
        <w:t>5.2</w:t>
      </w:r>
      <w:r w:rsidRPr="00413C1C">
        <w:rPr>
          <w:color w:val="000000" w:themeColor="text1"/>
          <w:shd w:val="clear" w:color="auto" w:fill="FFFFFF"/>
        </w:rPr>
        <w:t xml:space="preserve">  В рамках муниципальной программы Кондинского района «Обеспечение доступным и комфортным жильем жителей Кондинского района на 2019-2025 годы и на период до 2030 года», утвержденной постановлением администрации Кондинского района от 26.10.2018 № 2109 (с изменениями от 24.06.2019) в </w:t>
      </w:r>
      <w:proofErr w:type="spellStart"/>
      <w:r w:rsidRPr="00413C1C">
        <w:rPr>
          <w:color w:val="000000" w:themeColor="text1"/>
          <w:shd w:val="clear" w:color="auto" w:fill="FFFFFF"/>
        </w:rPr>
        <w:t>д</w:t>
      </w:r>
      <w:proofErr w:type="gramStart"/>
      <w:r w:rsidRPr="00413C1C">
        <w:rPr>
          <w:color w:val="000000" w:themeColor="text1"/>
          <w:shd w:val="clear" w:color="auto" w:fill="FFFFFF"/>
        </w:rPr>
        <w:t>.У</w:t>
      </w:r>
      <w:proofErr w:type="gramEnd"/>
      <w:r w:rsidRPr="00413C1C">
        <w:rPr>
          <w:color w:val="000000" w:themeColor="text1"/>
          <w:shd w:val="clear" w:color="auto" w:fill="FFFFFF"/>
        </w:rPr>
        <w:t>шья</w:t>
      </w:r>
      <w:proofErr w:type="spellEnd"/>
      <w:r w:rsidRPr="00413C1C">
        <w:rPr>
          <w:color w:val="000000" w:themeColor="text1"/>
          <w:shd w:val="clear" w:color="auto" w:fill="FFFFFF"/>
        </w:rPr>
        <w:t xml:space="preserve"> заверш</w:t>
      </w:r>
      <w:r w:rsidR="00670C7F" w:rsidRPr="00413C1C">
        <w:rPr>
          <w:color w:val="000000" w:themeColor="text1"/>
          <w:shd w:val="clear" w:color="auto" w:fill="FFFFFF"/>
        </w:rPr>
        <w:t>илось</w:t>
      </w:r>
      <w:r w:rsidRPr="00413C1C">
        <w:rPr>
          <w:color w:val="000000" w:themeColor="text1"/>
          <w:shd w:val="clear" w:color="auto" w:fill="FFFFFF"/>
        </w:rPr>
        <w:t xml:space="preserve"> строительство 18-ти квартирного жилого дома блочной застройки, площадью 1125,0 м</w:t>
      </w:r>
      <w:r w:rsidRPr="00413C1C">
        <w:rPr>
          <w:color w:val="000000" w:themeColor="text1"/>
          <w:shd w:val="clear" w:color="auto" w:fill="FFFFFF"/>
          <w:vertAlign w:val="superscript"/>
        </w:rPr>
        <w:t>2</w:t>
      </w:r>
      <w:r w:rsidR="00670C7F" w:rsidRPr="00413C1C">
        <w:rPr>
          <w:color w:val="000000" w:themeColor="text1"/>
          <w:shd w:val="clear" w:color="auto" w:fill="FFFFFF"/>
        </w:rPr>
        <w:t>.</w:t>
      </w:r>
    </w:p>
    <w:p w:rsidR="0090647B" w:rsidRPr="00413C1C" w:rsidRDefault="00DF3F8B" w:rsidP="00DF3F8B">
      <w:pPr>
        <w:pStyle w:val="a8"/>
        <w:spacing w:line="360" w:lineRule="auto"/>
        <w:jc w:val="both"/>
        <w:rPr>
          <w:color w:val="000000" w:themeColor="text1"/>
          <w:szCs w:val="27"/>
          <w:shd w:val="clear" w:color="auto" w:fill="FFFFFF"/>
        </w:rPr>
      </w:pPr>
      <w:r w:rsidRPr="00413C1C">
        <w:rPr>
          <w:color w:val="000000" w:themeColor="text1"/>
          <w:shd w:val="clear" w:color="auto" w:fill="FFFFFF"/>
        </w:rPr>
        <w:t>В рамках национального проекта «Безопа</w:t>
      </w:r>
      <w:r w:rsidR="00670C7F" w:rsidRPr="00413C1C">
        <w:rPr>
          <w:color w:val="000000" w:themeColor="text1"/>
          <w:shd w:val="clear" w:color="auto" w:fill="FFFFFF"/>
        </w:rPr>
        <w:t>сные качественные дороги» в 2023</w:t>
      </w:r>
      <w:r w:rsidRPr="00413C1C">
        <w:rPr>
          <w:color w:val="000000" w:themeColor="text1"/>
          <w:shd w:val="clear" w:color="auto" w:fill="FFFFFF"/>
        </w:rPr>
        <w:t xml:space="preserve"> году завершил</w:t>
      </w:r>
      <w:r w:rsidR="00670C7F" w:rsidRPr="00413C1C">
        <w:rPr>
          <w:color w:val="000000" w:themeColor="text1"/>
          <w:shd w:val="clear" w:color="auto" w:fill="FFFFFF"/>
        </w:rPr>
        <w:t>ись</w:t>
      </w:r>
      <w:r w:rsidRPr="00413C1C">
        <w:rPr>
          <w:color w:val="000000" w:themeColor="text1"/>
          <w:shd w:val="clear" w:color="auto" w:fill="FFFFFF"/>
        </w:rPr>
        <w:t xml:space="preserve"> работы по капитальному ремонту автомобильной </w:t>
      </w:r>
      <w:r w:rsidR="0090647B" w:rsidRPr="00413C1C">
        <w:rPr>
          <w:color w:val="000000" w:themeColor="text1"/>
          <w:shd w:val="clear" w:color="auto" w:fill="FFFFFF"/>
        </w:rPr>
        <w:t xml:space="preserve">дороги </w:t>
      </w:r>
      <w:proofErr w:type="spellStart"/>
      <w:r w:rsidR="0090647B" w:rsidRPr="00413C1C">
        <w:rPr>
          <w:color w:val="000000" w:themeColor="text1"/>
          <w:shd w:val="clear" w:color="auto" w:fill="FFFFFF"/>
        </w:rPr>
        <w:t>Ушья-Шаим</w:t>
      </w:r>
      <w:proofErr w:type="spellEnd"/>
      <w:r w:rsidR="0090647B" w:rsidRPr="00413C1C">
        <w:rPr>
          <w:color w:val="000000" w:themeColor="text1"/>
          <w:shd w:val="clear" w:color="auto" w:fill="FFFFFF"/>
        </w:rPr>
        <w:t xml:space="preserve"> протяженность 26,8</w:t>
      </w:r>
      <w:r w:rsidRPr="00413C1C">
        <w:rPr>
          <w:color w:val="000000" w:themeColor="text1"/>
          <w:shd w:val="clear" w:color="auto" w:fill="FFFFFF"/>
        </w:rPr>
        <w:t xml:space="preserve"> км. </w:t>
      </w:r>
    </w:p>
    <w:p w:rsidR="0090647B" w:rsidRPr="00413C1C" w:rsidRDefault="00DF3F8B" w:rsidP="00DF3F8B">
      <w:pPr>
        <w:pStyle w:val="a8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0"/>
          <w:shd w:val="clear" w:color="auto" w:fill="FFFFFF"/>
        </w:rPr>
      </w:pPr>
      <w:r w:rsidRPr="00413C1C">
        <w:rPr>
          <w:color w:val="000000" w:themeColor="text1"/>
          <w:szCs w:val="27"/>
          <w:shd w:val="clear" w:color="auto" w:fill="FFFFFF"/>
        </w:rPr>
        <w:t xml:space="preserve">В рамках программы Ханты-Мансийского автономного округа-Югры «Модернизация первичного звена здравоохранения» </w:t>
      </w:r>
      <w:r w:rsidRPr="00413C1C">
        <w:rPr>
          <w:color w:val="000000" w:themeColor="text1"/>
          <w:sz w:val="22"/>
          <w:szCs w:val="20"/>
          <w:shd w:val="clear" w:color="auto" w:fill="FFFFFF"/>
        </w:rPr>
        <w:t>в п. Мулымья заверш</w:t>
      </w:r>
      <w:r w:rsidR="0090647B" w:rsidRPr="00413C1C">
        <w:rPr>
          <w:color w:val="000000" w:themeColor="text1"/>
          <w:sz w:val="22"/>
          <w:szCs w:val="20"/>
          <w:shd w:val="clear" w:color="auto" w:fill="FFFFFF"/>
        </w:rPr>
        <w:t>илось</w:t>
      </w:r>
      <w:r w:rsidRPr="00413C1C">
        <w:rPr>
          <w:color w:val="000000" w:themeColor="text1"/>
          <w:sz w:val="22"/>
          <w:szCs w:val="20"/>
          <w:shd w:val="clear" w:color="auto" w:fill="FFFFFF"/>
        </w:rPr>
        <w:t xml:space="preserve"> строительство новой модульной поликлиники, рассчитанной на 100 посещений в смену и шесть коек дневного стационара. Ориентировочная общая площадь помещения составляет 540 м</w:t>
      </w:r>
      <w:proofErr w:type="gramStart"/>
      <w:r w:rsidRPr="00413C1C">
        <w:rPr>
          <w:color w:val="000000" w:themeColor="text1"/>
          <w:sz w:val="22"/>
          <w:szCs w:val="20"/>
          <w:shd w:val="clear" w:color="auto" w:fill="FFFFFF"/>
          <w:vertAlign w:val="superscript"/>
        </w:rPr>
        <w:t>2</w:t>
      </w:r>
      <w:proofErr w:type="gramEnd"/>
      <w:r w:rsidRPr="00413C1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="0090647B" w:rsidRPr="00413C1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0647B" w:rsidRPr="00413C1C">
        <w:rPr>
          <w:color w:val="000000" w:themeColor="text1"/>
          <w:sz w:val="22"/>
          <w:szCs w:val="20"/>
          <w:shd w:val="clear" w:color="auto" w:fill="FFFFFF"/>
        </w:rPr>
        <w:t>Введено в эксплуатацию в июне 2023 года.</w:t>
      </w:r>
      <w:r w:rsidR="0090647B" w:rsidRPr="00413C1C">
        <w:rPr>
          <w:rFonts w:ascii="Arial" w:hAnsi="Arial" w:cs="Arial"/>
          <w:color w:val="000000" w:themeColor="text1"/>
          <w:sz w:val="22"/>
          <w:szCs w:val="20"/>
          <w:shd w:val="clear" w:color="auto" w:fill="FFFFFF"/>
        </w:rPr>
        <w:t xml:space="preserve"> </w:t>
      </w:r>
    </w:p>
    <w:p w:rsidR="00AC508B" w:rsidRPr="00413C1C" w:rsidRDefault="0090647B" w:rsidP="00DF3F8B">
      <w:pPr>
        <w:pStyle w:val="a8"/>
        <w:spacing w:line="360" w:lineRule="auto"/>
        <w:jc w:val="both"/>
        <w:rPr>
          <w:color w:val="000000" w:themeColor="text1"/>
          <w:sz w:val="22"/>
          <w:szCs w:val="20"/>
          <w:shd w:val="clear" w:color="auto" w:fill="FFFFFF"/>
        </w:rPr>
      </w:pPr>
      <w:r w:rsidRPr="00413C1C">
        <w:rPr>
          <w:color w:val="000000" w:themeColor="text1"/>
          <w:sz w:val="22"/>
          <w:szCs w:val="20"/>
          <w:shd w:val="clear" w:color="auto" w:fill="FFFFFF"/>
        </w:rPr>
        <w:lastRenderedPageBreak/>
        <w:t xml:space="preserve">В рамках национального проекта Минтранса России "Безопасные качественные дороги" в д. Ушья на подъезде к населенному пункту и пересечении с дорогой </w:t>
      </w:r>
      <w:proofErr w:type="spellStart"/>
      <w:r w:rsidRPr="00413C1C">
        <w:rPr>
          <w:color w:val="000000" w:themeColor="text1"/>
          <w:sz w:val="22"/>
          <w:szCs w:val="20"/>
          <w:shd w:val="clear" w:color="auto" w:fill="FFFFFF"/>
        </w:rPr>
        <w:t>Урай-Шаим</w:t>
      </w:r>
      <w:proofErr w:type="spellEnd"/>
      <w:r w:rsidRPr="00413C1C">
        <w:rPr>
          <w:color w:val="000000" w:themeColor="text1"/>
          <w:sz w:val="22"/>
          <w:szCs w:val="20"/>
          <w:shd w:val="clear" w:color="auto" w:fill="FFFFFF"/>
        </w:rPr>
        <w:t xml:space="preserve"> оборудован </w:t>
      </w:r>
      <w:r w:rsidRPr="00413C1C">
        <w:rPr>
          <w:rStyle w:val="afd"/>
          <w:rFonts w:eastAsia="Arial Unicode MS"/>
          <w:i w:val="0"/>
          <w:iCs w:val="0"/>
          <w:color w:val="000000" w:themeColor="text1"/>
          <w:sz w:val="22"/>
          <w:szCs w:val="20"/>
          <w:shd w:val="clear" w:color="auto" w:fill="FFFFFF"/>
        </w:rPr>
        <w:t>тротуар</w:t>
      </w:r>
      <w:r w:rsidRPr="00413C1C">
        <w:rPr>
          <w:color w:val="000000" w:themeColor="text1"/>
          <w:sz w:val="22"/>
          <w:szCs w:val="20"/>
          <w:shd w:val="clear" w:color="auto" w:fill="FFFFFF"/>
        </w:rPr>
        <w:t>.</w:t>
      </w:r>
    </w:p>
    <w:p w:rsidR="00DF3F8B" w:rsidRPr="00413C1C" w:rsidRDefault="00DF3F8B" w:rsidP="00DF3F8B">
      <w:pPr>
        <w:pStyle w:val="a8"/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6. Перспективы социально-экономического развития сельского поселения Мулымья: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Основной целью социально-экономического развития сельского поселения Мулымья  является создание эффективной экономики, обеспечивающей повышение уровня жизни населения, решения социальных проблем.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ab/>
        <w:t>Достижение поставленных целей требует решения следующих задач: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увеличение объемов производств;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создание в поселении новых производств;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развитие малого предпринимательства;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привлечение инвестиций для жилищного строительства и объемов социального назначения;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повышение уровня благосостояния населения;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- повышение уровня социальной сферы и инженерной инфраструктуры.</w:t>
      </w:r>
    </w:p>
    <w:p w:rsidR="00AC508B" w:rsidRPr="00413C1C" w:rsidRDefault="00AC508B" w:rsidP="00DF3F8B">
      <w:pPr>
        <w:spacing w:line="360" w:lineRule="auto"/>
        <w:jc w:val="both"/>
        <w:rPr>
          <w:color w:val="000000" w:themeColor="text1"/>
        </w:rPr>
      </w:pPr>
    </w:p>
    <w:p w:rsidR="00DF3F8B" w:rsidRPr="00413C1C" w:rsidRDefault="00DF3F8B" w:rsidP="00DF3F8B">
      <w:pPr>
        <w:spacing w:line="360" w:lineRule="auto"/>
        <w:jc w:val="both"/>
        <w:rPr>
          <w:b/>
          <w:color w:val="000000" w:themeColor="text1"/>
        </w:rPr>
      </w:pPr>
      <w:r w:rsidRPr="00413C1C">
        <w:rPr>
          <w:b/>
          <w:color w:val="000000" w:themeColor="text1"/>
        </w:rPr>
        <w:t>Перспективы развития: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Строительство нового здания пожарного депо п. Мулымья;</w:t>
      </w: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  <w:r w:rsidRPr="00413C1C">
        <w:rPr>
          <w:color w:val="000000" w:themeColor="text1"/>
        </w:rPr>
        <w:t>Произвести замену 80% оставшихся светильников ДНАТ и ДРЛ на светодиодные уличные светильники;</w:t>
      </w:r>
    </w:p>
    <w:p w:rsidR="00DF3F8B" w:rsidRPr="00413C1C" w:rsidRDefault="00DF3F8B" w:rsidP="00DF3F8B">
      <w:pPr>
        <w:spacing w:line="360" w:lineRule="auto"/>
        <w:ind w:firstLine="708"/>
        <w:jc w:val="both"/>
        <w:rPr>
          <w:color w:val="000000" w:themeColor="text1"/>
        </w:rPr>
      </w:pPr>
      <w:r w:rsidRPr="00413C1C">
        <w:rPr>
          <w:color w:val="000000" w:themeColor="text1"/>
        </w:rPr>
        <w:t>В рамках формирования и расширения налогооблагаемой базы по доходам бюджета поселения, по оптимизации сети и численности работников бюджетных учреждений и расходов на их содержание будут продолжены мероприятия по работе с физическими и юридическими лицами о необходимости надлежащего оформления и регистрации имущества, земельных участков, автотранспортной техники.</w:t>
      </w:r>
    </w:p>
    <w:p w:rsidR="00DF3F8B" w:rsidRPr="00413C1C" w:rsidRDefault="00DF3F8B" w:rsidP="00DF3F8B">
      <w:pPr>
        <w:spacing w:line="360" w:lineRule="auto"/>
        <w:ind w:firstLine="708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В целях увеличения количества рабочих мест муниципалитет планирует расширить диапазон по поддержке малого предпринимательства на территории сельского поселения Мулымья, ориентированным на развитии производств по переработке мясной, рыбной, сельскохозяйственной продукции, а также развития перспективных инновационных </w:t>
      </w:r>
      <w:proofErr w:type="gramStart"/>
      <w:r w:rsidRPr="00413C1C">
        <w:rPr>
          <w:color w:val="000000" w:themeColor="text1"/>
        </w:rPr>
        <w:t>решений</w:t>
      </w:r>
      <w:proofErr w:type="gramEnd"/>
      <w:r w:rsidRPr="00413C1C">
        <w:rPr>
          <w:color w:val="000000" w:themeColor="text1"/>
        </w:rPr>
        <w:t xml:space="preserve"> которые привлекут инвестирование и как последствие увеличение количества рабочих мест для селян, что послужит увеличением уровня </w:t>
      </w:r>
      <w:proofErr w:type="spellStart"/>
      <w:r w:rsidRPr="00413C1C">
        <w:rPr>
          <w:color w:val="000000" w:themeColor="text1"/>
        </w:rPr>
        <w:t>трудоустроенности</w:t>
      </w:r>
      <w:proofErr w:type="spellEnd"/>
      <w:r w:rsidRPr="00413C1C">
        <w:rPr>
          <w:color w:val="000000" w:themeColor="text1"/>
        </w:rPr>
        <w:t>, а также доходной части населения в целом.</w:t>
      </w:r>
    </w:p>
    <w:p w:rsidR="00DF3F8B" w:rsidRPr="00413C1C" w:rsidRDefault="00DF3F8B" w:rsidP="00DF3F8B">
      <w:pPr>
        <w:spacing w:line="360" w:lineRule="auto"/>
        <w:ind w:firstLine="708"/>
        <w:jc w:val="both"/>
        <w:rPr>
          <w:color w:val="000000" w:themeColor="text1"/>
        </w:rPr>
      </w:pPr>
      <w:r w:rsidRPr="00413C1C">
        <w:rPr>
          <w:color w:val="000000" w:themeColor="text1"/>
        </w:rPr>
        <w:lastRenderedPageBreak/>
        <w:t>Подводя итоги своего выступления, отмечу, что исполняя свои полномочия, мы  участвовали в реализации Указов Президента Российской Федерации, выполняли поручения Губернатора Ханты-Мансийского автономного округа.</w:t>
      </w:r>
    </w:p>
    <w:p w:rsidR="00DF3F8B" w:rsidRPr="00413C1C" w:rsidRDefault="00DF3F8B" w:rsidP="00DF3F8B">
      <w:pPr>
        <w:spacing w:line="360" w:lineRule="auto"/>
        <w:ind w:firstLine="708"/>
        <w:jc w:val="both"/>
        <w:rPr>
          <w:color w:val="000000" w:themeColor="text1"/>
        </w:rPr>
      </w:pPr>
      <w:r w:rsidRPr="00413C1C">
        <w:rPr>
          <w:color w:val="000000" w:themeColor="text1"/>
        </w:rPr>
        <w:t xml:space="preserve"> Хочу поблагодарить депутатов, неравнодушных земляков, администрацию Кондинского района за реализацию совместных планов на благо жителей поселения. </w:t>
      </w:r>
    </w:p>
    <w:p w:rsidR="00DF3F8B" w:rsidRPr="00413C1C" w:rsidRDefault="00DF3F8B" w:rsidP="00DF3F8B">
      <w:pPr>
        <w:shd w:val="clear" w:color="auto" w:fill="FFFFFF"/>
        <w:spacing w:line="360" w:lineRule="auto"/>
        <w:ind w:left="360"/>
        <w:jc w:val="both"/>
        <w:rPr>
          <w:color w:val="000000" w:themeColor="text1"/>
        </w:rPr>
      </w:pPr>
    </w:p>
    <w:p w:rsidR="00DF3F8B" w:rsidRPr="00413C1C" w:rsidRDefault="00DF3F8B" w:rsidP="00DF3F8B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DF3F8B" w:rsidRPr="00413C1C" w:rsidRDefault="00DF3F8B" w:rsidP="00DF3F8B">
      <w:pPr>
        <w:spacing w:line="360" w:lineRule="auto"/>
        <w:ind w:left="4956"/>
        <w:jc w:val="both"/>
        <w:rPr>
          <w:color w:val="000000" w:themeColor="text1"/>
        </w:rPr>
      </w:pPr>
    </w:p>
    <w:p w:rsidR="00DF3F8B" w:rsidRPr="00413C1C" w:rsidRDefault="00DF3F8B" w:rsidP="00DF3F8B">
      <w:pPr>
        <w:spacing w:line="360" w:lineRule="auto"/>
        <w:jc w:val="both"/>
        <w:rPr>
          <w:color w:val="000000" w:themeColor="text1"/>
        </w:rPr>
      </w:pPr>
    </w:p>
    <w:p w:rsidR="00DF09FD" w:rsidRPr="00413C1C" w:rsidRDefault="00DF09FD">
      <w:pPr>
        <w:rPr>
          <w:color w:val="000000" w:themeColor="text1"/>
        </w:rPr>
      </w:pPr>
    </w:p>
    <w:sectPr w:rsidR="00DF09FD" w:rsidRPr="00413C1C" w:rsidSect="0029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8E2"/>
    <w:multiLevelType w:val="multilevel"/>
    <w:tmpl w:val="4AA2920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807" w:hanging="375"/>
      </w:pPr>
    </w:lvl>
    <w:lvl w:ilvl="2">
      <w:start w:val="1"/>
      <w:numFmt w:val="decimal"/>
      <w:lvlText w:val="%1.%2.%3"/>
      <w:lvlJc w:val="left"/>
      <w:pPr>
        <w:ind w:left="1584" w:hanging="720"/>
      </w:pPr>
    </w:lvl>
    <w:lvl w:ilvl="3">
      <w:start w:val="1"/>
      <w:numFmt w:val="decimal"/>
      <w:lvlText w:val="%1.%2.%3.%4"/>
      <w:lvlJc w:val="left"/>
      <w:pPr>
        <w:ind w:left="2376" w:hanging="1080"/>
      </w:pPr>
    </w:lvl>
    <w:lvl w:ilvl="4">
      <w:start w:val="1"/>
      <w:numFmt w:val="decimal"/>
      <w:lvlText w:val="%1.%2.%3.%4.%5"/>
      <w:lvlJc w:val="left"/>
      <w:pPr>
        <w:ind w:left="2808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4032" w:hanging="1440"/>
      </w:pPr>
    </w:lvl>
    <w:lvl w:ilvl="7">
      <w:start w:val="1"/>
      <w:numFmt w:val="decimal"/>
      <w:lvlText w:val="%1.%2.%3.%4.%5.%6.%7.%8"/>
      <w:lvlJc w:val="left"/>
      <w:pPr>
        <w:ind w:left="4824" w:hanging="1800"/>
      </w:pPr>
    </w:lvl>
    <w:lvl w:ilvl="8">
      <w:start w:val="1"/>
      <w:numFmt w:val="decimal"/>
      <w:lvlText w:val="%1.%2.%3.%4.%5.%6.%7.%8.%9"/>
      <w:lvlJc w:val="left"/>
      <w:pPr>
        <w:ind w:left="5616" w:hanging="2160"/>
      </w:pPr>
    </w:lvl>
  </w:abstractNum>
  <w:abstractNum w:abstractNumId="1">
    <w:nsid w:val="01B5273E"/>
    <w:multiLevelType w:val="hybridMultilevel"/>
    <w:tmpl w:val="3DB0F5AE"/>
    <w:lvl w:ilvl="0" w:tplc="19F2B27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24D1A"/>
    <w:multiLevelType w:val="hybridMultilevel"/>
    <w:tmpl w:val="33D4D7B2"/>
    <w:lvl w:ilvl="0" w:tplc="0419000D">
      <w:start w:val="1"/>
      <w:numFmt w:val="bullet"/>
      <w:lvlText w:val=""/>
      <w:lvlJc w:val="left"/>
      <w:pPr>
        <w:ind w:left="17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">
    <w:nsid w:val="092F1201"/>
    <w:multiLevelType w:val="hybridMultilevel"/>
    <w:tmpl w:val="DE2CE184"/>
    <w:lvl w:ilvl="0" w:tplc="19F2B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929A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FA8D6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E34EB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79E010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8428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A2040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93C10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00CCC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0BD80B23"/>
    <w:multiLevelType w:val="hybridMultilevel"/>
    <w:tmpl w:val="6BFC2FD2"/>
    <w:lvl w:ilvl="0" w:tplc="16FE6D24">
      <w:start w:val="1"/>
      <w:numFmt w:val="bullet"/>
      <w:pStyle w:val="a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876AF2"/>
    <w:multiLevelType w:val="multilevel"/>
    <w:tmpl w:val="81787346"/>
    <w:lvl w:ilvl="0">
      <w:start w:val="1"/>
      <w:numFmt w:val="decimal"/>
      <w:pStyle w:val="1"/>
      <w:lvlText w:val="%1."/>
      <w:lvlJc w:val="left"/>
      <w:pPr>
        <w:ind w:left="930" w:hanging="363"/>
      </w:pPr>
    </w:lvl>
    <w:lvl w:ilvl="1">
      <w:start w:val="1"/>
      <w:numFmt w:val="decimal"/>
      <w:pStyle w:val="11"/>
      <w:isLgl/>
      <w:lvlText w:val="%1.%2."/>
      <w:lvlJc w:val="left"/>
      <w:pPr>
        <w:snapToGrid w:val="0"/>
        <w:ind w:left="930" w:hanging="36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isLgl/>
      <w:lvlText w:val="%1.%2.%3."/>
      <w:lvlJc w:val="left"/>
      <w:pPr>
        <w:ind w:left="930" w:hanging="363"/>
      </w:pPr>
    </w:lvl>
    <w:lvl w:ilvl="3">
      <w:start w:val="1"/>
      <w:numFmt w:val="decimal"/>
      <w:pStyle w:val="1111"/>
      <w:isLgl/>
      <w:lvlText w:val="%1.%2.%3.%4."/>
      <w:lvlJc w:val="left"/>
      <w:pPr>
        <w:tabs>
          <w:tab w:val="num" w:pos="567"/>
        </w:tabs>
        <w:ind w:left="930" w:hanging="363"/>
      </w:pPr>
    </w:lvl>
    <w:lvl w:ilvl="4">
      <w:start w:val="1"/>
      <w:numFmt w:val="decimal"/>
      <w:lvlRestart w:val="1"/>
      <w:pStyle w:val="a0"/>
      <w:isLgl/>
      <w:lvlText w:val="Рисунок %1-%5."/>
      <w:lvlJc w:val="left"/>
      <w:pPr>
        <w:ind w:left="930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110"/>
      <w:isLgl/>
      <w:lvlText w:val="Таблица %1-%6."/>
      <w:lvlJc w:val="left"/>
      <w:pPr>
        <w:ind w:left="930" w:hanging="363"/>
      </w:pPr>
      <w:rPr>
        <w:b w:val="0"/>
        <w:i w:val="0"/>
      </w:rPr>
    </w:lvl>
    <w:lvl w:ilvl="6">
      <w:start w:val="1"/>
      <w:numFmt w:val="decimal"/>
      <w:pStyle w:val="1110"/>
      <w:isLgl/>
      <w:lvlText w:val="Таблица %1.%2-%7."/>
      <w:lvlJc w:val="left"/>
      <w:pPr>
        <w:ind w:left="930" w:hanging="363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decimal"/>
      <w:pStyle w:val="11110"/>
      <w:isLgl/>
      <w:lvlText w:val="Таблица %1.%2.%3-%8."/>
      <w:lvlJc w:val="left"/>
      <w:pPr>
        <w:ind w:left="930" w:hanging="363"/>
      </w:pPr>
    </w:lvl>
    <w:lvl w:ilvl="8">
      <w:start w:val="1"/>
      <w:numFmt w:val="decimal"/>
      <w:pStyle w:val="11111"/>
      <w:isLgl/>
      <w:lvlText w:val="Таблица %1.%2.%3.%4-%9."/>
      <w:lvlJc w:val="left"/>
      <w:pPr>
        <w:ind w:left="930" w:hanging="363"/>
      </w:pPr>
    </w:lvl>
  </w:abstractNum>
  <w:abstractNum w:abstractNumId="6">
    <w:nsid w:val="38497865"/>
    <w:multiLevelType w:val="hybridMultilevel"/>
    <w:tmpl w:val="2C401118"/>
    <w:lvl w:ilvl="0" w:tplc="8912F5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B638A"/>
    <w:multiLevelType w:val="hybridMultilevel"/>
    <w:tmpl w:val="CDEC7924"/>
    <w:lvl w:ilvl="0" w:tplc="8912F5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E0EBD"/>
    <w:multiLevelType w:val="hybridMultilevel"/>
    <w:tmpl w:val="51D0E744"/>
    <w:lvl w:ilvl="0" w:tplc="8912F5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E7243"/>
    <w:multiLevelType w:val="hybridMultilevel"/>
    <w:tmpl w:val="E220A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A3F44"/>
    <w:multiLevelType w:val="multilevel"/>
    <w:tmpl w:val="B47224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593D3AAB"/>
    <w:multiLevelType w:val="hybridMultilevel"/>
    <w:tmpl w:val="01A0B2DC"/>
    <w:lvl w:ilvl="0" w:tplc="8912F5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96D44"/>
    <w:multiLevelType w:val="hybridMultilevel"/>
    <w:tmpl w:val="41FCE6D0"/>
    <w:lvl w:ilvl="0" w:tplc="4CE458D0">
      <w:start w:val="1"/>
      <w:numFmt w:val="bullet"/>
      <w:pStyle w:val="Geonika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C08E8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86A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24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4A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CF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AE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2F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12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6601E"/>
    <w:multiLevelType w:val="hybridMultilevel"/>
    <w:tmpl w:val="CA46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631B9"/>
    <w:multiLevelType w:val="hybridMultilevel"/>
    <w:tmpl w:val="993E7E84"/>
    <w:lvl w:ilvl="0" w:tplc="8912F5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D58DB"/>
    <w:multiLevelType w:val="multilevel"/>
    <w:tmpl w:val="38F8FF6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2"/>
  </w:num>
  <w:num w:numId="2">
    <w:abstractNumId w:val="1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</w:num>
  <w:num w:numId="15">
    <w:abstractNumId w:val="8"/>
  </w:num>
  <w:num w:numId="16">
    <w:abstractNumId w:val="8"/>
  </w:num>
  <w:num w:numId="17">
    <w:abstractNumId w:val="7"/>
  </w:num>
  <w:num w:numId="18">
    <w:abstractNumId w:val="7"/>
  </w:num>
  <w:num w:numId="19">
    <w:abstractNumId w:val="14"/>
  </w:num>
  <w:num w:numId="20">
    <w:abstractNumId w:val="14"/>
  </w:num>
  <w:num w:numId="21">
    <w:abstractNumId w:val="13"/>
  </w:num>
  <w:num w:numId="22">
    <w:abstractNumId w:val="13"/>
  </w:num>
  <w:num w:numId="23">
    <w:abstractNumId w:val="11"/>
  </w:num>
  <w:num w:numId="24">
    <w:abstractNumId w:val="11"/>
  </w:num>
  <w:num w:numId="25">
    <w:abstractNumId w:val="0"/>
  </w:num>
  <w:num w:numId="2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</w:num>
  <w:num w:numId="29">
    <w:abstractNumId w:val="1"/>
  </w:num>
  <w:num w:numId="30">
    <w:abstractNumId w:val="1"/>
  </w:num>
  <w:num w:numId="31">
    <w:abstractNumId w:val="3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F8B"/>
    <w:rsid w:val="000002A7"/>
    <w:rsid w:val="00000D62"/>
    <w:rsid w:val="00001A65"/>
    <w:rsid w:val="00003269"/>
    <w:rsid w:val="0000333E"/>
    <w:rsid w:val="0000342D"/>
    <w:rsid w:val="00006CE5"/>
    <w:rsid w:val="0001195D"/>
    <w:rsid w:val="00016B8C"/>
    <w:rsid w:val="00020AFB"/>
    <w:rsid w:val="0002252B"/>
    <w:rsid w:val="00024B07"/>
    <w:rsid w:val="00025B13"/>
    <w:rsid w:val="0003027B"/>
    <w:rsid w:val="00030974"/>
    <w:rsid w:val="000316FB"/>
    <w:rsid w:val="0003239A"/>
    <w:rsid w:val="0003499D"/>
    <w:rsid w:val="000422DB"/>
    <w:rsid w:val="00042DF2"/>
    <w:rsid w:val="00042F92"/>
    <w:rsid w:val="00043B6C"/>
    <w:rsid w:val="00045D39"/>
    <w:rsid w:val="00046F0C"/>
    <w:rsid w:val="00047607"/>
    <w:rsid w:val="00052D86"/>
    <w:rsid w:val="00053419"/>
    <w:rsid w:val="00057059"/>
    <w:rsid w:val="00057670"/>
    <w:rsid w:val="00057759"/>
    <w:rsid w:val="00057F14"/>
    <w:rsid w:val="00065F2E"/>
    <w:rsid w:val="0006641D"/>
    <w:rsid w:val="0006696C"/>
    <w:rsid w:val="00070ECB"/>
    <w:rsid w:val="00071C09"/>
    <w:rsid w:val="00072400"/>
    <w:rsid w:val="00072ABE"/>
    <w:rsid w:val="0007373F"/>
    <w:rsid w:val="00077C9A"/>
    <w:rsid w:val="0008233E"/>
    <w:rsid w:val="00086840"/>
    <w:rsid w:val="00087034"/>
    <w:rsid w:val="00094CE6"/>
    <w:rsid w:val="00097810"/>
    <w:rsid w:val="00097D81"/>
    <w:rsid w:val="000A43FF"/>
    <w:rsid w:val="000A6B58"/>
    <w:rsid w:val="000B22C1"/>
    <w:rsid w:val="000B371F"/>
    <w:rsid w:val="000B3D1B"/>
    <w:rsid w:val="000B56A3"/>
    <w:rsid w:val="000B7A49"/>
    <w:rsid w:val="000B7FD2"/>
    <w:rsid w:val="000C3823"/>
    <w:rsid w:val="000C44BA"/>
    <w:rsid w:val="000D32AB"/>
    <w:rsid w:val="000E18BE"/>
    <w:rsid w:val="000F0949"/>
    <w:rsid w:val="000F0DB5"/>
    <w:rsid w:val="000F2C19"/>
    <w:rsid w:val="000F3E4C"/>
    <w:rsid w:val="000F4DA8"/>
    <w:rsid w:val="000F5BDC"/>
    <w:rsid w:val="00101215"/>
    <w:rsid w:val="00101EF6"/>
    <w:rsid w:val="00103B9A"/>
    <w:rsid w:val="00105F3A"/>
    <w:rsid w:val="001067B7"/>
    <w:rsid w:val="00107013"/>
    <w:rsid w:val="00111132"/>
    <w:rsid w:val="001139E7"/>
    <w:rsid w:val="00117803"/>
    <w:rsid w:val="0012183F"/>
    <w:rsid w:val="00127B5A"/>
    <w:rsid w:val="001354DA"/>
    <w:rsid w:val="001358E2"/>
    <w:rsid w:val="001361A6"/>
    <w:rsid w:val="00137792"/>
    <w:rsid w:val="001378B0"/>
    <w:rsid w:val="00144E69"/>
    <w:rsid w:val="00145E1F"/>
    <w:rsid w:val="001477BC"/>
    <w:rsid w:val="00150E11"/>
    <w:rsid w:val="001556A4"/>
    <w:rsid w:val="00157821"/>
    <w:rsid w:val="00161496"/>
    <w:rsid w:val="00163E37"/>
    <w:rsid w:val="001711A4"/>
    <w:rsid w:val="00171B8C"/>
    <w:rsid w:val="00172F68"/>
    <w:rsid w:val="00175737"/>
    <w:rsid w:val="00176EDB"/>
    <w:rsid w:val="00177C9D"/>
    <w:rsid w:val="00180771"/>
    <w:rsid w:val="00180D54"/>
    <w:rsid w:val="00182490"/>
    <w:rsid w:val="00182EC4"/>
    <w:rsid w:val="00183732"/>
    <w:rsid w:val="001841AB"/>
    <w:rsid w:val="001867D3"/>
    <w:rsid w:val="00195C83"/>
    <w:rsid w:val="001963F6"/>
    <w:rsid w:val="0019684A"/>
    <w:rsid w:val="00197754"/>
    <w:rsid w:val="001A0307"/>
    <w:rsid w:val="001A403A"/>
    <w:rsid w:val="001A7057"/>
    <w:rsid w:val="001B26B4"/>
    <w:rsid w:val="001B34E6"/>
    <w:rsid w:val="001B3B5F"/>
    <w:rsid w:val="001B730A"/>
    <w:rsid w:val="001C3591"/>
    <w:rsid w:val="001D142C"/>
    <w:rsid w:val="001D24FD"/>
    <w:rsid w:val="001D35F1"/>
    <w:rsid w:val="001D4989"/>
    <w:rsid w:val="001E03DB"/>
    <w:rsid w:val="001E0639"/>
    <w:rsid w:val="001E43A2"/>
    <w:rsid w:val="001E762E"/>
    <w:rsid w:val="001E7906"/>
    <w:rsid w:val="001F1046"/>
    <w:rsid w:val="001F5E4E"/>
    <w:rsid w:val="001F74FE"/>
    <w:rsid w:val="001F77F7"/>
    <w:rsid w:val="00200990"/>
    <w:rsid w:val="00200B25"/>
    <w:rsid w:val="002028C5"/>
    <w:rsid w:val="00202DF3"/>
    <w:rsid w:val="002050DD"/>
    <w:rsid w:val="00206EDE"/>
    <w:rsid w:val="00210AA4"/>
    <w:rsid w:val="00211178"/>
    <w:rsid w:val="002121A2"/>
    <w:rsid w:val="00212EC8"/>
    <w:rsid w:val="00215884"/>
    <w:rsid w:val="00217FA2"/>
    <w:rsid w:val="00220EA9"/>
    <w:rsid w:val="00222E8C"/>
    <w:rsid w:val="0023028F"/>
    <w:rsid w:val="002340B4"/>
    <w:rsid w:val="0023658C"/>
    <w:rsid w:val="002376E2"/>
    <w:rsid w:val="00244E22"/>
    <w:rsid w:val="00246717"/>
    <w:rsid w:val="0024691C"/>
    <w:rsid w:val="002519D6"/>
    <w:rsid w:val="00251D5E"/>
    <w:rsid w:val="00252139"/>
    <w:rsid w:val="0025446C"/>
    <w:rsid w:val="00254AE9"/>
    <w:rsid w:val="00264343"/>
    <w:rsid w:val="00265235"/>
    <w:rsid w:val="00265C30"/>
    <w:rsid w:val="00266360"/>
    <w:rsid w:val="0026660F"/>
    <w:rsid w:val="00270F2F"/>
    <w:rsid w:val="00273056"/>
    <w:rsid w:val="00276B20"/>
    <w:rsid w:val="00280EC4"/>
    <w:rsid w:val="00282FA9"/>
    <w:rsid w:val="002838C9"/>
    <w:rsid w:val="00286EA8"/>
    <w:rsid w:val="00290ABB"/>
    <w:rsid w:val="002913DC"/>
    <w:rsid w:val="002913FB"/>
    <w:rsid w:val="002A344A"/>
    <w:rsid w:val="002A39AD"/>
    <w:rsid w:val="002A4E75"/>
    <w:rsid w:val="002A5DB0"/>
    <w:rsid w:val="002A7EC1"/>
    <w:rsid w:val="002B179C"/>
    <w:rsid w:val="002B22B3"/>
    <w:rsid w:val="002B2EEE"/>
    <w:rsid w:val="002B6CBC"/>
    <w:rsid w:val="002B705F"/>
    <w:rsid w:val="002C16A0"/>
    <w:rsid w:val="002C2661"/>
    <w:rsid w:val="002C64C2"/>
    <w:rsid w:val="002C72EE"/>
    <w:rsid w:val="002D0B0C"/>
    <w:rsid w:val="002D2549"/>
    <w:rsid w:val="002D27C6"/>
    <w:rsid w:val="002D4617"/>
    <w:rsid w:val="002D6090"/>
    <w:rsid w:val="002E36A2"/>
    <w:rsid w:val="002E4ABA"/>
    <w:rsid w:val="002E4ADD"/>
    <w:rsid w:val="002E50A7"/>
    <w:rsid w:val="002E52B4"/>
    <w:rsid w:val="002E53B1"/>
    <w:rsid w:val="002F2295"/>
    <w:rsid w:val="003003A0"/>
    <w:rsid w:val="00303DBD"/>
    <w:rsid w:val="00304054"/>
    <w:rsid w:val="00304AF3"/>
    <w:rsid w:val="00304B35"/>
    <w:rsid w:val="00304DBF"/>
    <w:rsid w:val="00307E49"/>
    <w:rsid w:val="00314267"/>
    <w:rsid w:val="00314484"/>
    <w:rsid w:val="00316316"/>
    <w:rsid w:val="00326B6B"/>
    <w:rsid w:val="0033022B"/>
    <w:rsid w:val="0033196E"/>
    <w:rsid w:val="00331BEA"/>
    <w:rsid w:val="0033200A"/>
    <w:rsid w:val="00332D85"/>
    <w:rsid w:val="003366ED"/>
    <w:rsid w:val="00337FF6"/>
    <w:rsid w:val="0034007D"/>
    <w:rsid w:val="003442B4"/>
    <w:rsid w:val="0034545F"/>
    <w:rsid w:val="00345E9F"/>
    <w:rsid w:val="00346DC7"/>
    <w:rsid w:val="00351F28"/>
    <w:rsid w:val="00352189"/>
    <w:rsid w:val="00352DE3"/>
    <w:rsid w:val="00353198"/>
    <w:rsid w:val="0035736B"/>
    <w:rsid w:val="00360929"/>
    <w:rsid w:val="00361626"/>
    <w:rsid w:val="003634C4"/>
    <w:rsid w:val="00365FCD"/>
    <w:rsid w:val="00371641"/>
    <w:rsid w:val="0037205E"/>
    <w:rsid w:val="00373716"/>
    <w:rsid w:val="00374731"/>
    <w:rsid w:val="00374E9D"/>
    <w:rsid w:val="003756B1"/>
    <w:rsid w:val="00375D54"/>
    <w:rsid w:val="00381807"/>
    <w:rsid w:val="00386087"/>
    <w:rsid w:val="003912FB"/>
    <w:rsid w:val="00394803"/>
    <w:rsid w:val="00394AA6"/>
    <w:rsid w:val="00396CF6"/>
    <w:rsid w:val="003976E3"/>
    <w:rsid w:val="00397B66"/>
    <w:rsid w:val="003A1D6F"/>
    <w:rsid w:val="003A70EF"/>
    <w:rsid w:val="003A74EF"/>
    <w:rsid w:val="003B09F0"/>
    <w:rsid w:val="003B29F4"/>
    <w:rsid w:val="003B39D7"/>
    <w:rsid w:val="003B502C"/>
    <w:rsid w:val="003B59DA"/>
    <w:rsid w:val="003C3158"/>
    <w:rsid w:val="003C48B9"/>
    <w:rsid w:val="003C5675"/>
    <w:rsid w:val="003C6B0C"/>
    <w:rsid w:val="003D418F"/>
    <w:rsid w:val="003E0746"/>
    <w:rsid w:val="003E1638"/>
    <w:rsid w:val="003E1E9A"/>
    <w:rsid w:val="003E2F80"/>
    <w:rsid w:val="003E5458"/>
    <w:rsid w:val="003E5D4F"/>
    <w:rsid w:val="003E7292"/>
    <w:rsid w:val="003F1A8C"/>
    <w:rsid w:val="003F3864"/>
    <w:rsid w:val="003F41E1"/>
    <w:rsid w:val="003F6EE5"/>
    <w:rsid w:val="003F71E2"/>
    <w:rsid w:val="00400123"/>
    <w:rsid w:val="004015BA"/>
    <w:rsid w:val="00401669"/>
    <w:rsid w:val="00406BD1"/>
    <w:rsid w:val="00406CDF"/>
    <w:rsid w:val="004102B7"/>
    <w:rsid w:val="004107D7"/>
    <w:rsid w:val="00411A5B"/>
    <w:rsid w:val="00413C1C"/>
    <w:rsid w:val="0041577B"/>
    <w:rsid w:val="004229D7"/>
    <w:rsid w:val="00427310"/>
    <w:rsid w:val="004321D6"/>
    <w:rsid w:val="00434DA6"/>
    <w:rsid w:val="004352F6"/>
    <w:rsid w:val="00440671"/>
    <w:rsid w:val="00444C29"/>
    <w:rsid w:val="00454C64"/>
    <w:rsid w:val="0045595C"/>
    <w:rsid w:val="0045623E"/>
    <w:rsid w:val="00461D5B"/>
    <w:rsid w:val="004626FA"/>
    <w:rsid w:val="00463D6D"/>
    <w:rsid w:val="00472818"/>
    <w:rsid w:val="0047473E"/>
    <w:rsid w:val="00482EDC"/>
    <w:rsid w:val="00485124"/>
    <w:rsid w:val="00486163"/>
    <w:rsid w:val="00486668"/>
    <w:rsid w:val="00486A66"/>
    <w:rsid w:val="00487979"/>
    <w:rsid w:val="004912D0"/>
    <w:rsid w:val="004A43FC"/>
    <w:rsid w:val="004A578D"/>
    <w:rsid w:val="004A637C"/>
    <w:rsid w:val="004B008B"/>
    <w:rsid w:val="004C356F"/>
    <w:rsid w:val="004D1909"/>
    <w:rsid w:val="004D387D"/>
    <w:rsid w:val="004D4211"/>
    <w:rsid w:val="004D4EAA"/>
    <w:rsid w:val="004D5509"/>
    <w:rsid w:val="004D66D6"/>
    <w:rsid w:val="004D7CBF"/>
    <w:rsid w:val="004E0A2A"/>
    <w:rsid w:val="004E384D"/>
    <w:rsid w:val="004E3CEC"/>
    <w:rsid w:val="004F30D7"/>
    <w:rsid w:val="004F33B5"/>
    <w:rsid w:val="004F541B"/>
    <w:rsid w:val="004F683E"/>
    <w:rsid w:val="004F6BFC"/>
    <w:rsid w:val="0050036D"/>
    <w:rsid w:val="005028BA"/>
    <w:rsid w:val="00502C3F"/>
    <w:rsid w:val="00507504"/>
    <w:rsid w:val="00520BCB"/>
    <w:rsid w:val="005222A8"/>
    <w:rsid w:val="005266B8"/>
    <w:rsid w:val="0053558E"/>
    <w:rsid w:val="00542823"/>
    <w:rsid w:val="005460FB"/>
    <w:rsid w:val="0054672D"/>
    <w:rsid w:val="00555A62"/>
    <w:rsid w:val="005628AC"/>
    <w:rsid w:val="00565B50"/>
    <w:rsid w:val="00572C2B"/>
    <w:rsid w:val="0057686E"/>
    <w:rsid w:val="00576DE6"/>
    <w:rsid w:val="00580E50"/>
    <w:rsid w:val="00582428"/>
    <w:rsid w:val="0058573D"/>
    <w:rsid w:val="00585BBD"/>
    <w:rsid w:val="005874A8"/>
    <w:rsid w:val="005912FA"/>
    <w:rsid w:val="0059136A"/>
    <w:rsid w:val="00597187"/>
    <w:rsid w:val="005A1573"/>
    <w:rsid w:val="005A1D43"/>
    <w:rsid w:val="005A32BE"/>
    <w:rsid w:val="005A3AFE"/>
    <w:rsid w:val="005A44B8"/>
    <w:rsid w:val="005A4F6B"/>
    <w:rsid w:val="005B118B"/>
    <w:rsid w:val="005B2CEF"/>
    <w:rsid w:val="005B3F42"/>
    <w:rsid w:val="005B5610"/>
    <w:rsid w:val="005B5D0A"/>
    <w:rsid w:val="005B68BD"/>
    <w:rsid w:val="005C0627"/>
    <w:rsid w:val="005C4B75"/>
    <w:rsid w:val="005D09F9"/>
    <w:rsid w:val="005D22D7"/>
    <w:rsid w:val="005D6D06"/>
    <w:rsid w:val="005D74B9"/>
    <w:rsid w:val="005E1188"/>
    <w:rsid w:val="005E5BC4"/>
    <w:rsid w:val="005E5C9B"/>
    <w:rsid w:val="005F3763"/>
    <w:rsid w:val="005F4A0A"/>
    <w:rsid w:val="005F4B99"/>
    <w:rsid w:val="005F68BC"/>
    <w:rsid w:val="005F7EF8"/>
    <w:rsid w:val="00601C58"/>
    <w:rsid w:val="00602630"/>
    <w:rsid w:val="00602E0C"/>
    <w:rsid w:val="0060546F"/>
    <w:rsid w:val="0061026A"/>
    <w:rsid w:val="0061097E"/>
    <w:rsid w:val="00612876"/>
    <w:rsid w:val="0061382D"/>
    <w:rsid w:val="00617973"/>
    <w:rsid w:val="00621027"/>
    <w:rsid w:val="006268A3"/>
    <w:rsid w:val="00627494"/>
    <w:rsid w:val="00627667"/>
    <w:rsid w:val="00627A60"/>
    <w:rsid w:val="00627AC8"/>
    <w:rsid w:val="00630845"/>
    <w:rsid w:val="006319BD"/>
    <w:rsid w:val="006321DB"/>
    <w:rsid w:val="00635286"/>
    <w:rsid w:val="00640F9E"/>
    <w:rsid w:val="00641269"/>
    <w:rsid w:val="00644986"/>
    <w:rsid w:val="00646473"/>
    <w:rsid w:val="0064650F"/>
    <w:rsid w:val="006559C5"/>
    <w:rsid w:val="00660981"/>
    <w:rsid w:val="00663B85"/>
    <w:rsid w:val="00663D9B"/>
    <w:rsid w:val="00670C7F"/>
    <w:rsid w:val="0067121E"/>
    <w:rsid w:val="00671A80"/>
    <w:rsid w:val="006752E9"/>
    <w:rsid w:val="00680CBC"/>
    <w:rsid w:val="00683C8F"/>
    <w:rsid w:val="00683E79"/>
    <w:rsid w:val="00685497"/>
    <w:rsid w:val="006854CE"/>
    <w:rsid w:val="00685C14"/>
    <w:rsid w:val="00686741"/>
    <w:rsid w:val="00687BE2"/>
    <w:rsid w:val="0069019B"/>
    <w:rsid w:val="006933C8"/>
    <w:rsid w:val="006A04AD"/>
    <w:rsid w:val="006A0DD7"/>
    <w:rsid w:val="006A11AB"/>
    <w:rsid w:val="006A3120"/>
    <w:rsid w:val="006A449E"/>
    <w:rsid w:val="006A5E0B"/>
    <w:rsid w:val="006A6148"/>
    <w:rsid w:val="006A7C63"/>
    <w:rsid w:val="006B07AB"/>
    <w:rsid w:val="006B15EB"/>
    <w:rsid w:val="006B404B"/>
    <w:rsid w:val="006B4908"/>
    <w:rsid w:val="006B5F77"/>
    <w:rsid w:val="006B6E03"/>
    <w:rsid w:val="006B6F09"/>
    <w:rsid w:val="006C059B"/>
    <w:rsid w:val="006C397B"/>
    <w:rsid w:val="006C5C6F"/>
    <w:rsid w:val="006C6956"/>
    <w:rsid w:val="006C6BFA"/>
    <w:rsid w:val="006D6147"/>
    <w:rsid w:val="006E0100"/>
    <w:rsid w:val="006E21C5"/>
    <w:rsid w:val="006E380F"/>
    <w:rsid w:val="006E45CB"/>
    <w:rsid w:val="006E57DC"/>
    <w:rsid w:val="006F2D7E"/>
    <w:rsid w:val="006F35F8"/>
    <w:rsid w:val="006F3BAB"/>
    <w:rsid w:val="006F7C32"/>
    <w:rsid w:val="007004E7"/>
    <w:rsid w:val="00704D3C"/>
    <w:rsid w:val="00704FAE"/>
    <w:rsid w:val="0070650B"/>
    <w:rsid w:val="007068B2"/>
    <w:rsid w:val="00707E61"/>
    <w:rsid w:val="00712FEF"/>
    <w:rsid w:val="007130B5"/>
    <w:rsid w:val="00714F75"/>
    <w:rsid w:val="0071601C"/>
    <w:rsid w:val="0071658A"/>
    <w:rsid w:val="00716C2A"/>
    <w:rsid w:val="0072025D"/>
    <w:rsid w:val="00723F0C"/>
    <w:rsid w:val="00724EB0"/>
    <w:rsid w:val="007276CA"/>
    <w:rsid w:val="0073500B"/>
    <w:rsid w:val="00740E60"/>
    <w:rsid w:val="00741E3F"/>
    <w:rsid w:val="007457FF"/>
    <w:rsid w:val="00746F02"/>
    <w:rsid w:val="00753D19"/>
    <w:rsid w:val="0076250F"/>
    <w:rsid w:val="0076660D"/>
    <w:rsid w:val="00767897"/>
    <w:rsid w:val="007708A0"/>
    <w:rsid w:val="0077145A"/>
    <w:rsid w:val="00774FEC"/>
    <w:rsid w:val="00775863"/>
    <w:rsid w:val="00776DEC"/>
    <w:rsid w:val="00781BB6"/>
    <w:rsid w:val="00785318"/>
    <w:rsid w:val="00790C1A"/>
    <w:rsid w:val="0079187E"/>
    <w:rsid w:val="00792104"/>
    <w:rsid w:val="00792447"/>
    <w:rsid w:val="007926AC"/>
    <w:rsid w:val="00794A10"/>
    <w:rsid w:val="007A1782"/>
    <w:rsid w:val="007A3721"/>
    <w:rsid w:val="007B0268"/>
    <w:rsid w:val="007B0903"/>
    <w:rsid w:val="007B29E8"/>
    <w:rsid w:val="007B47A4"/>
    <w:rsid w:val="007B7B78"/>
    <w:rsid w:val="007C00C6"/>
    <w:rsid w:val="007C064E"/>
    <w:rsid w:val="007C1608"/>
    <w:rsid w:val="007C1C7C"/>
    <w:rsid w:val="007C310E"/>
    <w:rsid w:val="007C5E3C"/>
    <w:rsid w:val="007D073E"/>
    <w:rsid w:val="007D1530"/>
    <w:rsid w:val="007D4BAC"/>
    <w:rsid w:val="007D5294"/>
    <w:rsid w:val="007E0601"/>
    <w:rsid w:val="007E3EDE"/>
    <w:rsid w:val="007E47A2"/>
    <w:rsid w:val="007E4E7A"/>
    <w:rsid w:val="007F1D1D"/>
    <w:rsid w:val="007F22E0"/>
    <w:rsid w:val="00801B08"/>
    <w:rsid w:val="0081030A"/>
    <w:rsid w:val="00812111"/>
    <w:rsid w:val="00820003"/>
    <w:rsid w:val="00820AC3"/>
    <w:rsid w:val="00821C46"/>
    <w:rsid w:val="00822103"/>
    <w:rsid w:val="00826CE2"/>
    <w:rsid w:val="0083027B"/>
    <w:rsid w:val="00831924"/>
    <w:rsid w:val="00833883"/>
    <w:rsid w:val="008349A0"/>
    <w:rsid w:val="00834E1E"/>
    <w:rsid w:val="008377C7"/>
    <w:rsid w:val="00840346"/>
    <w:rsid w:val="00842A19"/>
    <w:rsid w:val="00843B7A"/>
    <w:rsid w:val="00844EE3"/>
    <w:rsid w:val="0084634E"/>
    <w:rsid w:val="00847CD8"/>
    <w:rsid w:val="00852CA0"/>
    <w:rsid w:val="008544ED"/>
    <w:rsid w:val="00854B6F"/>
    <w:rsid w:val="0086123C"/>
    <w:rsid w:val="0086439F"/>
    <w:rsid w:val="00867376"/>
    <w:rsid w:val="00867537"/>
    <w:rsid w:val="008678A2"/>
    <w:rsid w:val="0087027D"/>
    <w:rsid w:val="00870B8B"/>
    <w:rsid w:val="00876DF2"/>
    <w:rsid w:val="00881A60"/>
    <w:rsid w:val="00882DF0"/>
    <w:rsid w:val="008866D9"/>
    <w:rsid w:val="00887030"/>
    <w:rsid w:val="00891BCF"/>
    <w:rsid w:val="00894B60"/>
    <w:rsid w:val="008954A1"/>
    <w:rsid w:val="008A08F6"/>
    <w:rsid w:val="008A352C"/>
    <w:rsid w:val="008A38CB"/>
    <w:rsid w:val="008B05D6"/>
    <w:rsid w:val="008B1F7F"/>
    <w:rsid w:val="008B28C7"/>
    <w:rsid w:val="008B41E8"/>
    <w:rsid w:val="008B7E78"/>
    <w:rsid w:val="008C102E"/>
    <w:rsid w:val="008C198C"/>
    <w:rsid w:val="008C371C"/>
    <w:rsid w:val="008C4D52"/>
    <w:rsid w:val="008C67DE"/>
    <w:rsid w:val="008C7418"/>
    <w:rsid w:val="008D16AF"/>
    <w:rsid w:val="008D3B9B"/>
    <w:rsid w:val="008D50B3"/>
    <w:rsid w:val="008D6DE2"/>
    <w:rsid w:val="008E05DA"/>
    <w:rsid w:val="008E23DC"/>
    <w:rsid w:val="008E35E5"/>
    <w:rsid w:val="008E59B6"/>
    <w:rsid w:val="008E5A8A"/>
    <w:rsid w:val="008E6115"/>
    <w:rsid w:val="008E6C62"/>
    <w:rsid w:val="008F068F"/>
    <w:rsid w:val="008F1ECD"/>
    <w:rsid w:val="008F674C"/>
    <w:rsid w:val="008F7ACB"/>
    <w:rsid w:val="0090647B"/>
    <w:rsid w:val="00907200"/>
    <w:rsid w:val="009105EE"/>
    <w:rsid w:val="0091142D"/>
    <w:rsid w:val="00912DF7"/>
    <w:rsid w:val="0091535C"/>
    <w:rsid w:val="0092053C"/>
    <w:rsid w:val="0092573F"/>
    <w:rsid w:val="00926117"/>
    <w:rsid w:val="00927A4E"/>
    <w:rsid w:val="009300B3"/>
    <w:rsid w:val="009352E1"/>
    <w:rsid w:val="009359ED"/>
    <w:rsid w:val="009364CC"/>
    <w:rsid w:val="00942B3C"/>
    <w:rsid w:val="00944EC8"/>
    <w:rsid w:val="00950CE4"/>
    <w:rsid w:val="00951343"/>
    <w:rsid w:val="009546C3"/>
    <w:rsid w:val="00955FE0"/>
    <w:rsid w:val="0096140B"/>
    <w:rsid w:val="00962249"/>
    <w:rsid w:val="00963614"/>
    <w:rsid w:val="00964379"/>
    <w:rsid w:val="0096444C"/>
    <w:rsid w:val="00967B0E"/>
    <w:rsid w:val="00973958"/>
    <w:rsid w:val="00974FFF"/>
    <w:rsid w:val="009754E1"/>
    <w:rsid w:val="00980522"/>
    <w:rsid w:val="009813EB"/>
    <w:rsid w:val="0098217F"/>
    <w:rsid w:val="009829E6"/>
    <w:rsid w:val="00985865"/>
    <w:rsid w:val="0098619B"/>
    <w:rsid w:val="00987140"/>
    <w:rsid w:val="00987A45"/>
    <w:rsid w:val="00991E34"/>
    <w:rsid w:val="00993EC1"/>
    <w:rsid w:val="00995672"/>
    <w:rsid w:val="00996A8F"/>
    <w:rsid w:val="009A4CBD"/>
    <w:rsid w:val="009A5F3D"/>
    <w:rsid w:val="009A663C"/>
    <w:rsid w:val="009A705D"/>
    <w:rsid w:val="009B72FD"/>
    <w:rsid w:val="009B7928"/>
    <w:rsid w:val="009C1969"/>
    <w:rsid w:val="009C2B5C"/>
    <w:rsid w:val="009D4639"/>
    <w:rsid w:val="009D4B3A"/>
    <w:rsid w:val="009D6BD1"/>
    <w:rsid w:val="009E04D1"/>
    <w:rsid w:val="009E22D1"/>
    <w:rsid w:val="009E3347"/>
    <w:rsid w:val="009E335A"/>
    <w:rsid w:val="009E3573"/>
    <w:rsid w:val="009E538A"/>
    <w:rsid w:val="009E5CE6"/>
    <w:rsid w:val="009F0A72"/>
    <w:rsid w:val="009F1AAC"/>
    <w:rsid w:val="009F29D3"/>
    <w:rsid w:val="009F2D5D"/>
    <w:rsid w:val="009F3683"/>
    <w:rsid w:val="009F37E5"/>
    <w:rsid w:val="009F39CC"/>
    <w:rsid w:val="009F3C52"/>
    <w:rsid w:val="00A03310"/>
    <w:rsid w:val="00A0355C"/>
    <w:rsid w:val="00A036EE"/>
    <w:rsid w:val="00A11A90"/>
    <w:rsid w:val="00A12121"/>
    <w:rsid w:val="00A1227D"/>
    <w:rsid w:val="00A122EB"/>
    <w:rsid w:val="00A12669"/>
    <w:rsid w:val="00A16850"/>
    <w:rsid w:val="00A1693D"/>
    <w:rsid w:val="00A22820"/>
    <w:rsid w:val="00A24FE5"/>
    <w:rsid w:val="00A25672"/>
    <w:rsid w:val="00A2784D"/>
    <w:rsid w:val="00A334D7"/>
    <w:rsid w:val="00A33D14"/>
    <w:rsid w:val="00A346E1"/>
    <w:rsid w:val="00A35144"/>
    <w:rsid w:val="00A35A80"/>
    <w:rsid w:val="00A35E3F"/>
    <w:rsid w:val="00A36EBD"/>
    <w:rsid w:val="00A43F2C"/>
    <w:rsid w:val="00A44C54"/>
    <w:rsid w:val="00A458A2"/>
    <w:rsid w:val="00A47F0C"/>
    <w:rsid w:val="00A51334"/>
    <w:rsid w:val="00A53E1F"/>
    <w:rsid w:val="00A556EB"/>
    <w:rsid w:val="00A5720C"/>
    <w:rsid w:val="00A60558"/>
    <w:rsid w:val="00A63A99"/>
    <w:rsid w:val="00A64B0B"/>
    <w:rsid w:val="00A66216"/>
    <w:rsid w:val="00A664F1"/>
    <w:rsid w:val="00A67135"/>
    <w:rsid w:val="00A72193"/>
    <w:rsid w:val="00A732A9"/>
    <w:rsid w:val="00A801F6"/>
    <w:rsid w:val="00A80284"/>
    <w:rsid w:val="00A87AF0"/>
    <w:rsid w:val="00A90140"/>
    <w:rsid w:val="00A9223A"/>
    <w:rsid w:val="00AA16B9"/>
    <w:rsid w:val="00AA265E"/>
    <w:rsid w:val="00AB7E43"/>
    <w:rsid w:val="00AC4990"/>
    <w:rsid w:val="00AC508B"/>
    <w:rsid w:val="00AD0223"/>
    <w:rsid w:val="00AD2812"/>
    <w:rsid w:val="00AD3FC3"/>
    <w:rsid w:val="00AD62B5"/>
    <w:rsid w:val="00AD7AE8"/>
    <w:rsid w:val="00AE0623"/>
    <w:rsid w:val="00AE2C2E"/>
    <w:rsid w:val="00AE3D5D"/>
    <w:rsid w:val="00AE4561"/>
    <w:rsid w:val="00AE52E4"/>
    <w:rsid w:val="00AE65FD"/>
    <w:rsid w:val="00AE7395"/>
    <w:rsid w:val="00AF34C4"/>
    <w:rsid w:val="00AF37A9"/>
    <w:rsid w:val="00B03507"/>
    <w:rsid w:val="00B05846"/>
    <w:rsid w:val="00B063A2"/>
    <w:rsid w:val="00B065B2"/>
    <w:rsid w:val="00B10EBF"/>
    <w:rsid w:val="00B15A03"/>
    <w:rsid w:val="00B16DCD"/>
    <w:rsid w:val="00B17F03"/>
    <w:rsid w:val="00B212E6"/>
    <w:rsid w:val="00B22A7A"/>
    <w:rsid w:val="00B22C24"/>
    <w:rsid w:val="00B240FA"/>
    <w:rsid w:val="00B24247"/>
    <w:rsid w:val="00B242A1"/>
    <w:rsid w:val="00B3639E"/>
    <w:rsid w:val="00B4040B"/>
    <w:rsid w:val="00B40949"/>
    <w:rsid w:val="00B40F5D"/>
    <w:rsid w:val="00B43E6C"/>
    <w:rsid w:val="00B45EA1"/>
    <w:rsid w:val="00B4778A"/>
    <w:rsid w:val="00B5406A"/>
    <w:rsid w:val="00B559A3"/>
    <w:rsid w:val="00B563B5"/>
    <w:rsid w:val="00B574AD"/>
    <w:rsid w:val="00B62466"/>
    <w:rsid w:val="00B62B2D"/>
    <w:rsid w:val="00B631BB"/>
    <w:rsid w:val="00B73748"/>
    <w:rsid w:val="00B84DD8"/>
    <w:rsid w:val="00B85DD5"/>
    <w:rsid w:val="00B87C9C"/>
    <w:rsid w:val="00B90F44"/>
    <w:rsid w:val="00B93121"/>
    <w:rsid w:val="00B932A1"/>
    <w:rsid w:val="00B9428D"/>
    <w:rsid w:val="00B96212"/>
    <w:rsid w:val="00BA0404"/>
    <w:rsid w:val="00BA2232"/>
    <w:rsid w:val="00BA3B13"/>
    <w:rsid w:val="00BA579A"/>
    <w:rsid w:val="00BA7021"/>
    <w:rsid w:val="00BB0341"/>
    <w:rsid w:val="00BB23DF"/>
    <w:rsid w:val="00BB35F5"/>
    <w:rsid w:val="00BB3AEF"/>
    <w:rsid w:val="00BB49FE"/>
    <w:rsid w:val="00BB514C"/>
    <w:rsid w:val="00BB6EB8"/>
    <w:rsid w:val="00BB722A"/>
    <w:rsid w:val="00BC255A"/>
    <w:rsid w:val="00BC2709"/>
    <w:rsid w:val="00BC2BCA"/>
    <w:rsid w:val="00BC335C"/>
    <w:rsid w:val="00BC7BC0"/>
    <w:rsid w:val="00BD36FE"/>
    <w:rsid w:val="00BD7500"/>
    <w:rsid w:val="00BE56D2"/>
    <w:rsid w:val="00BF13DD"/>
    <w:rsid w:val="00BF1DB3"/>
    <w:rsid w:val="00BF6B6D"/>
    <w:rsid w:val="00BF7254"/>
    <w:rsid w:val="00C0215C"/>
    <w:rsid w:val="00C10DD3"/>
    <w:rsid w:val="00C13E89"/>
    <w:rsid w:val="00C15E38"/>
    <w:rsid w:val="00C16377"/>
    <w:rsid w:val="00C17BB5"/>
    <w:rsid w:val="00C20D4F"/>
    <w:rsid w:val="00C23788"/>
    <w:rsid w:val="00C23E9D"/>
    <w:rsid w:val="00C2510D"/>
    <w:rsid w:val="00C3089D"/>
    <w:rsid w:val="00C35AF6"/>
    <w:rsid w:val="00C36B24"/>
    <w:rsid w:val="00C4395E"/>
    <w:rsid w:val="00C44441"/>
    <w:rsid w:val="00C44652"/>
    <w:rsid w:val="00C44C1B"/>
    <w:rsid w:val="00C456AD"/>
    <w:rsid w:val="00C45AB9"/>
    <w:rsid w:val="00C5620F"/>
    <w:rsid w:val="00C56A9E"/>
    <w:rsid w:val="00C57BBD"/>
    <w:rsid w:val="00C6049F"/>
    <w:rsid w:val="00C61A5F"/>
    <w:rsid w:val="00C62BB5"/>
    <w:rsid w:val="00C712D8"/>
    <w:rsid w:val="00C7445B"/>
    <w:rsid w:val="00C744C2"/>
    <w:rsid w:val="00C7616D"/>
    <w:rsid w:val="00C82B66"/>
    <w:rsid w:val="00C85294"/>
    <w:rsid w:val="00C8702B"/>
    <w:rsid w:val="00C90EC6"/>
    <w:rsid w:val="00C92BC1"/>
    <w:rsid w:val="00C939EC"/>
    <w:rsid w:val="00C94729"/>
    <w:rsid w:val="00CA0F39"/>
    <w:rsid w:val="00CA2173"/>
    <w:rsid w:val="00CA3C80"/>
    <w:rsid w:val="00CA44AF"/>
    <w:rsid w:val="00CA47A9"/>
    <w:rsid w:val="00CA7E3B"/>
    <w:rsid w:val="00CB1D71"/>
    <w:rsid w:val="00CB4F6D"/>
    <w:rsid w:val="00CC0BDA"/>
    <w:rsid w:val="00CC520F"/>
    <w:rsid w:val="00CD18E6"/>
    <w:rsid w:val="00CD212F"/>
    <w:rsid w:val="00CD2890"/>
    <w:rsid w:val="00CD5C7F"/>
    <w:rsid w:val="00CE4CB7"/>
    <w:rsid w:val="00CE71C0"/>
    <w:rsid w:val="00CF355E"/>
    <w:rsid w:val="00CF79F3"/>
    <w:rsid w:val="00D033E0"/>
    <w:rsid w:val="00D06284"/>
    <w:rsid w:val="00D129C3"/>
    <w:rsid w:val="00D15105"/>
    <w:rsid w:val="00D15DF4"/>
    <w:rsid w:val="00D2082F"/>
    <w:rsid w:val="00D238A9"/>
    <w:rsid w:val="00D23F8D"/>
    <w:rsid w:val="00D24BD4"/>
    <w:rsid w:val="00D25037"/>
    <w:rsid w:val="00D2606F"/>
    <w:rsid w:val="00D26E92"/>
    <w:rsid w:val="00D2751F"/>
    <w:rsid w:val="00D3201E"/>
    <w:rsid w:val="00D4004A"/>
    <w:rsid w:val="00D40519"/>
    <w:rsid w:val="00D54286"/>
    <w:rsid w:val="00D56FE7"/>
    <w:rsid w:val="00D5769D"/>
    <w:rsid w:val="00D578F0"/>
    <w:rsid w:val="00D623A0"/>
    <w:rsid w:val="00D62DC5"/>
    <w:rsid w:val="00D64387"/>
    <w:rsid w:val="00D66842"/>
    <w:rsid w:val="00D67761"/>
    <w:rsid w:val="00D7125C"/>
    <w:rsid w:val="00D71F3D"/>
    <w:rsid w:val="00D72395"/>
    <w:rsid w:val="00D73CEA"/>
    <w:rsid w:val="00D7594A"/>
    <w:rsid w:val="00D761FB"/>
    <w:rsid w:val="00D80FC2"/>
    <w:rsid w:val="00D820F7"/>
    <w:rsid w:val="00D82F29"/>
    <w:rsid w:val="00D93F49"/>
    <w:rsid w:val="00D976C8"/>
    <w:rsid w:val="00DA4E49"/>
    <w:rsid w:val="00DA4FFF"/>
    <w:rsid w:val="00DA6A9F"/>
    <w:rsid w:val="00DB71F6"/>
    <w:rsid w:val="00DC483E"/>
    <w:rsid w:val="00DC6EF1"/>
    <w:rsid w:val="00DD0B0E"/>
    <w:rsid w:val="00DD2198"/>
    <w:rsid w:val="00DD344F"/>
    <w:rsid w:val="00DD7FB0"/>
    <w:rsid w:val="00DE755A"/>
    <w:rsid w:val="00DE78A9"/>
    <w:rsid w:val="00DF09FD"/>
    <w:rsid w:val="00DF1531"/>
    <w:rsid w:val="00DF3F8B"/>
    <w:rsid w:val="00DF6C07"/>
    <w:rsid w:val="00E00743"/>
    <w:rsid w:val="00E00BD2"/>
    <w:rsid w:val="00E01215"/>
    <w:rsid w:val="00E0177A"/>
    <w:rsid w:val="00E017BA"/>
    <w:rsid w:val="00E020C2"/>
    <w:rsid w:val="00E022FF"/>
    <w:rsid w:val="00E03A73"/>
    <w:rsid w:val="00E07FD7"/>
    <w:rsid w:val="00E11308"/>
    <w:rsid w:val="00E159CC"/>
    <w:rsid w:val="00E1626E"/>
    <w:rsid w:val="00E211F7"/>
    <w:rsid w:val="00E216E5"/>
    <w:rsid w:val="00E30289"/>
    <w:rsid w:val="00E32462"/>
    <w:rsid w:val="00E36314"/>
    <w:rsid w:val="00E40780"/>
    <w:rsid w:val="00E415AE"/>
    <w:rsid w:val="00E447DE"/>
    <w:rsid w:val="00E4525D"/>
    <w:rsid w:val="00E45C8B"/>
    <w:rsid w:val="00E50163"/>
    <w:rsid w:val="00E50887"/>
    <w:rsid w:val="00E514A0"/>
    <w:rsid w:val="00E51A6D"/>
    <w:rsid w:val="00E52BB8"/>
    <w:rsid w:val="00E54375"/>
    <w:rsid w:val="00E56E0F"/>
    <w:rsid w:val="00E570BA"/>
    <w:rsid w:val="00E613EE"/>
    <w:rsid w:val="00E6162F"/>
    <w:rsid w:val="00E644CD"/>
    <w:rsid w:val="00E65798"/>
    <w:rsid w:val="00E663CE"/>
    <w:rsid w:val="00E73035"/>
    <w:rsid w:val="00E80401"/>
    <w:rsid w:val="00E807B2"/>
    <w:rsid w:val="00E836DA"/>
    <w:rsid w:val="00E8475E"/>
    <w:rsid w:val="00E84DB7"/>
    <w:rsid w:val="00E87505"/>
    <w:rsid w:val="00E95620"/>
    <w:rsid w:val="00E95F70"/>
    <w:rsid w:val="00E974BD"/>
    <w:rsid w:val="00E978CC"/>
    <w:rsid w:val="00EA1018"/>
    <w:rsid w:val="00EB3B90"/>
    <w:rsid w:val="00EB678F"/>
    <w:rsid w:val="00EC14CA"/>
    <w:rsid w:val="00EC25DB"/>
    <w:rsid w:val="00EC2B42"/>
    <w:rsid w:val="00EC2D39"/>
    <w:rsid w:val="00EC4FE9"/>
    <w:rsid w:val="00ED1C44"/>
    <w:rsid w:val="00ED2053"/>
    <w:rsid w:val="00ED4B1D"/>
    <w:rsid w:val="00ED4E52"/>
    <w:rsid w:val="00ED5477"/>
    <w:rsid w:val="00ED714A"/>
    <w:rsid w:val="00EE63AB"/>
    <w:rsid w:val="00EE6F81"/>
    <w:rsid w:val="00EF0862"/>
    <w:rsid w:val="00EF299A"/>
    <w:rsid w:val="00EF5514"/>
    <w:rsid w:val="00EF57F8"/>
    <w:rsid w:val="00EF58A7"/>
    <w:rsid w:val="00F008E1"/>
    <w:rsid w:val="00F02F79"/>
    <w:rsid w:val="00F04471"/>
    <w:rsid w:val="00F06B64"/>
    <w:rsid w:val="00F13E79"/>
    <w:rsid w:val="00F149D6"/>
    <w:rsid w:val="00F157C4"/>
    <w:rsid w:val="00F2135B"/>
    <w:rsid w:val="00F24586"/>
    <w:rsid w:val="00F32E7F"/>
    <w:rsid w:val="00F33F01"/>
    <w:rsid w:val="00F34D0F"/>
    <w:rsid w:val="00F35127"/>
    <w:rsid w:val="00F35357"/>
    <w:rsid w:val="00F35A87"/>
    <w:rsid w:val="00F35CA2"/>
    <w:rsid w:val="00F36DCB"/>
    <w:rsid w:val="00F4248C"/>
    <w:rsid w:val="00F60A24"/>
    <w:rsid w:val="00F60D69"/>
    <w:rsid w:val="00F63276"/>
    <w:rsid w:val="00F67626"/>
    <w:rsid w:val="00F71A87"/>
    <w:rsid w:val="00F800BC"/>
    <w:rsid w:val="00F808D1"/>
    <w:rsid w:val="00F84057"/>
    <w:rsid w:val="00F936ED"/>
    <w:rsid w:val="00F9403C"/>
    <w:rsid w:val="00F95DBE"/>
    <w:rsid w:val="00F96225"/>
    <w:rsid w:val="00F97B2E"/>
    <w:rsid w:val="00F97D36"/>
    <w:rsid w:val="00FA49F2"/>
    <w:rsid w:val="00FA54B0"/>
    <w:rsid w:val="00FB509A"/>
    <w:rsid w:val="00FB515C"/>
    <w:rsid w:val="00FB51DF"/>
    <w:rsid w:val="00FB76A2"/>
    <w:rsid w:val="00FB7EDD"/>
    <w:rsid w:val="00FC0723"/>
    <w:rsid w:val="00FC7066"/>
    <w:rsid w:val="00FD16F9"/>
    <w:rsid w:val="00FD27C4"/>
    <w:rsid w:val="00FD4597"/>
    <w:rsid w:val="00FD4F3F"/>
    <w:rsid w:val="00FD6162"/>
    <w:rsid w:val="00FE00A5"/>
    <w:rsid w:val="00FE279F"/>
    <w:rsid w:val="00FE2F36"/>
    <w:rsid w:val="00FE4EC1"/>
    <w:rsid w:val="00FF01FA"/>
    <w:rsid w:val="00FF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2"/>
    <w:uiPriority w:val="99"/>
    <w:qFormat/>
    <w:rsid w:val="00DF3F8B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F3F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semiHidden/>
    <w:unhideWhenUsed/>
    <w:qFormat/>
    <w:rsid w:val="00DF3F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F3F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uiPriority w:val="99"/>
    <w:rsid w:val="00DF3F8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DF3F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semiHidden/>
    <w:rsid w:val="00DF3F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DF3F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5">
    <w:name w:val="Hyperlink"/>
    <w:basedOn w:val="a2"/>
    <w:semiHidden/>
    <w:unhideWhenUsed/>
    <w:rsid w:val="00DF3F8B"/>
    <w:rPr>
      <w:color w:val="0000FF"/>
      <w:u w:val="single"/>
    </w:rPr>
  </w:style>
  <w:style w:type="character" w:styleId="a6">
    <w:name w:val="FollowedHyperlink"/>
    <w:basedOn w:val="a2"/>
    <w:uiPriority w:val="99"/>
    <w:semiHidden/>
    <w:unhideWhenUsed/>
    <w:rsid w:val="00DF3F8B"/>
    <w:rPr>
      <w:color w:val="800080" w:themeColor="followedHyperlink"/>
      <w:u w:val="single"/>
    </w:rPr>
  </w:style>
  <w:style w:type="character" w:styleId="a7">
    <w:name w:val="Strong"/>
    <w:basedOn w:val="a2"/>
    <w:uiPriority w:val="22"/>
    <w:qFormat/>
    <w:rsid w:val="00DF3F8B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1"/>
    <w:uiPriority w:val="99"/>
    <w:semiHidden/>
    <w:unhideWhenUsed/>
    <w:rsid w:val="00DF3F8B"/>
    <w:pPr>
      <w:spacing w:before="100" w:beforeAutospacing="1" w:after="100" w:afterAutospacing="1"/>
    </w:pPr>
  </w:style>
  <w:style w:type="paragraph" w:styleId="a9">
    <w:name w:val="header"/>
    <w:basedOn w:val="a1"/>
    <w:link w:val="aa"/>
    <w:uiPriority w:val="99"/>
    <w:semiHidden/>
    <w:unhideWhenUsed/>
    <w:rsid w:val="00DF3F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DF3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semiHidden/>
    <w:unhideWhenUsed/>
    <w:rsid w:val="00DF3F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semiHidden/>
    <w:rsid w:val="00DF3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1"/>
    <w:link w:val="ae"/>
    <w:uiPriority w:val="99"/>
    <w:qFormat/>
    <w:rsid w:val="00DF3F8B"/>
    <w:pPr>
      <w:jc w:val="center"/>
    </w:pPr>
    <w:rPr>
      <w:sz w:val="28"/>
      <w:szCs w:val="28"/>
    </w:rPr>
  </w:style>
  <w:style w:type="character" w:customStyle="1" w:styleId="ae">
    <w:name w:val="Название Знак"/>
    <w:basedOn w:val="a2"/>
    <w:link w:val="ad"/>
    <w:uiPriority w:val="99"/>
    <w:rsid w:val="00DF3F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1"/>
    <w:link w:val="af0"/>
    <w:uiPriority w:val="99"/>
    <w:semiHidden/>
    <w:unhideWhenUsed/>
    <w:rsid w:val="00DF3F8B"/>
    <w:rPr>
      <w:sz w:val="28"/>
    </w:rPr>
  </w:style>
  <w:style w:type="character" w:customStyle="1" w:styleId="af0">
    <w:name w:val="Основной текст Знак"/>
    <w:basedOn w:val="a2"/>
    <w:link w:val="af"/>
    <w:uiPriority w:val="99"/>
    <w:semiHidden/>
    <w:rsid w:val="00DF3F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uiPriority w:val="99"/>
    <w:semiHidden/>
    <w:unhideWhenUsed/>
    <w:rsid w:val="00DF3F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DF3F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1"/>
    <w:link w:val="af2"/>
    <w:uiPriority w:val="99"/>
    <w:semiHidden/>
    <w:unhideWhenUsed/>
    <w:rsid w:val="00DF3F8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DF3F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DF3F8B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3"/>
    <w:uiPriority w:val="1"/>
    <w:qFormat/>
    <w:rsid w:val="00DF3F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List Paragraph"/>
    <w:basedOn w:val="a1"/>
    <w:uiPriority w:val="99"/>
    <w:qFormat/>
    <w:rsid w:val="00DF3F8B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1">
    <w:name w:val="Абзац списка2"/>
    <w:basedOn w:val="a1"/>
    <w:uiPriority w:val="99"/>
    <w:qFormat/>
    <w:rsid w:val="00DF3F8B"/>
    <w:pPr>
      <w:ind w:left="720"/>
    </w:pPr>
    <w:rPr>
      <w:rFonts w:ascii="Calibri" w:hAnsi="Calibri" w:cs="Calibri"/>
      <w:sz w:val="22"/>
      <w:szCs w:val="22"/>
    </w:rPr>
  </w:style>
  <w:style w:type="character" w:customStyle="1" w:styleId="af6">
    <w:name w:val="Основной текст_"/>
    <w:basedOn w:val="a2"/>
    <w:link w:val="22"/>
    <w:locked/>
    <w:rsid w:val="00DF3F8B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1"/>
    <w:link w:val="af6"/>
    <w:rsid w:val="00DF3F8B"/>
    <w:pPr>
      <w:shd w:val="clear" w:color="auto" w:fill="FFFFFF"/>
      <w:spacing w:after="60" w:line="240" w:lineRule="atLeast"/>
      <w:ind w:hanging="36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13">
    <w:name w:val="Абзац списка1"/>
    <w:basedOn w:val="a1"/>
    <w:uiPriority w:val="99"/>
    <w:rsid w:val="00DF3F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0">
    <w:name w:val="Основной текст 21"/>
    <w:basedOn w:val="a1"/>
    <w:uiPriority w:val="99"/>
    <w:rsid w:val="00DF3F8B"/>
    <w:pPr>
      <w:suppressAutoHyphens/>
    </w:pPr>
    <w:rPr>
      <w:sz w:val="28"/>
      <w:lang w:eastAsia="ar-SA"/>
    </w:rPr>
  </w:style>
  <w:style w:type="character" w:customStyle="1" w:styleId="Geonika0">
    <w:name w:val="Geonika Маркированый список Знак"/>
    <w:link w:val="Geonika"/>
    <w:locked/>
    <w:rsid w:val="00DF3F8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Geonika">
    <w:name w:val="Geonika Маркированый список"/>
    <w:basedOn w:val="a1"/>
    <w:link w:val="Geonika0"/>
    <w:qFormat/>
    <w:rsid w:val="00DF3F8B"/>
    <w:pPr>
      <w:numPr>
        <w:numId w:val="1"/>
      </w:numPr>
      <w:tabs>
        <w:tab w:val="left" w:pos="900"/>
      </w:tabs>
      <w:spacing w:before="120" w:after="120" w:line="276" w:lineRule="auto"/>
      <w:jc w:val="both"/>
    </w:pPr>
    <w:rPr>
      <w:lang w:eastAsia="en-US" w:bidi="en-US"/>
    </w:rPr>
  </w:style>
  <w:style w:type="character" w:customStyle="1" w:styleId="af7">
    <w:name w:val="_Обычный Знак"/>
    <w:basedOn w:val="a2"/>
    <w:link w:val="af8"/>
    <w:locked/>
    <w:rsid w:val="00DF3F8B"/>
    <w:rPr>
      <w:rFonts w:ascii="Times New Roman" w:hAnsi="Times New Roman" w:cs="Times New Roman"/>
      <w:iCs/>
      <w:sz w:val="26"/>
      <w:szCs w:val="26"/>
    </w:rPr>
  </w:style>
  <w:style w:type="paragraph" w:customStyle="1" w:styleId="af8">
    <w:name w:val="_Обычный"/>
    <w:basedOn w:val="a1"/>
    <w:link w:val="af7"/>
    <w:qFormat/>
    <w:rsid w:val="00DF3F8B"/>
    <w:pPr>
      <w:spacing w:before="120" w:after="120" w:line="360" w:lineRule="auto"/>
      <w:ind w:firstLine="709"/>
      <w:contextualSpacing/>
      <w:jc w:val="both"/>
    </w:pPr>
    <w:rPr>
      <w:rFonts w:eastAsiaTheme="minorHAnsi"/>
      <w:iCs/>
      <w:sz w:val="26"/>
      <w:szCs w:val="26"/>
      <w:lang w:eastAsia="en-US"/>
    </w:rPr>
  </w:style>
  <w:style w:type="paragraph" w:customStyle="1" w:styleId="a0">
    <w:name w:val="_Подпись рисунка"/>
    <w:basedOn w:val="a1"/>
    <w:next w:val="af8"/>
    <w:uiPriority w:val="99"/>
    <w:qFormat/>
    <w:rsid w:val="00DF3F8B"/>
    <w:pPr>
      <w:numPr>
        <w:ilvl w:val="4"/>
        <w:numId w:val="3"/>
      </w:numPr>
      <w:spacing w:after="200"/>
      <w:contextualSpacing/>
      <w:jc w:val="center"/>
    </w:pPr>
    <w:rPr>
      <w:rFonts w:eastAsiaTheme="minorHAnsi"/>
      <w:sz w:val="26"/>
      <w:szCs w:val="26"/>
      <w:lang w:eastAsia="en-US"/>
    </w:rPr>
  </w:style>
  <w:style w:type="paragraph" w:customStyle="1" w:styleId="110">
    <w:name w:val="_Таблица 1.1"/>
    <w:basedOn w:val="af8"/>
    <w:next w:val="af8"/>
    <w:uiPriority w:val="99"/>
    <w:qFormat/>
    <w:rsid w:val="00DF3F8B"/>
    <w:pPr>
      <w:numPr>
        <w:ilvl w:val="5"/>
        <w:numId w:val="3"/>
      </w:numPr>
      <w:tabs>
        <w:tab w:val="num" w:pos="360"/>
      </w:tabs>
      <w:spacing w:before="240"/>
      <w:ind w:left="0" w:right="282" w:firstLine="709"/>
    </w:pPr>
  </w:style>
  <w:style w:type="paragraph" w:customStyle="1" w:styleId="1110">
    <w:name w:val="_Таблица 1.1.1"/>
    <w:basedOn w:val="110"/>
    <w:next w:val="af8"/>
    <w:uiPriority w:val="99"/>
    <w:qFormat/>
    <w:rsid w:val="00DF3F8B"/>
    <w:pPr>
      <w:numPr>
        <w:ilvl w:val="6"/>
      </w:numPr>
      <w:tabs>
        <w:tab w:val="num" w:pos="360"/>
      </w:tabs>
      <w:spacing w:line="240" w:lineRule="auto"/>
      <w:ind w:left="6067" w:right="284" w:hanging="360"/>
      <w:mirrorIndents/>
    </w:pPr>
  </w:style>
  <w:style w:type="paragraph" w:customStyle="1" w:styleId="11110">
    <w:name w:val="_Таблица 1.1.1.1"/>
    <w:basedOn w:val="1110"/>
    <w:next w:val="af8"/>
    <w:uiPriority w:val="99"/>
    <w:qFormat/>
    <w:rsid w:val="00DF3F8B"/>
    <w:pPr>
      <w:numPr>
        <w:ilvl w:val="7"/>
      </w:numPr>
      <w:tabs>
        <w:tab w:val="num" w:pos="360"/>
      </w:tabs>
      <w:ind w:left="6787" w:hanging="360"/>
    </w:pPr>
  </w:style>
  <w:style w:type="paragraph" w:customStyle="1" w:styleId="11111">
    <w:name w:val="_Таблица 1.1.1.1.1"/>
    <w:basedOn w:val="11110"/>
    <w:next w:val="af8"/>
    <w:uiPriority w:val="99"/>
    <w:qFormat/>
    <w:rsid w:val="00DF3F8B"/>
    <w:pPr>
      <w:numPr>
        <w:ilvl w:val="8"/>
      </w:numPr>
      <w:tabs>
        <w:tab w:val="num" w:pos="360"/>
      </w:tabs>
      <w:ind w:left="7507" w:hanging="360"/>
    </w:pPr>
  </w:style>
  <w:style w:type="paragraph" w:customStyle="1" w:styleId="1111">
    <w:name w:val="_1.1.1.1."/>
    <w:basedOn w:val="4"/>
    <w:next w:val="a1"/>
    <w:uiPriority w:val="99"/>
    <w:qFormat/>
    <w:rsid w:val="00DF3F8B"/>
    <w:pPr>
      <w:numPr>
        <w:ilvl w:val="3"/>
        <w:numId w:val="3"/>
      </w:numPr>
      <w:tabs>
        <w:tab w:val="num" w:pos="360"/>
      </w:tabs>
      <w:spacing w:before="240" w:after="120"/>
      <w:ind w:left="0" w:firstLine="709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">
    <w:name w:val="_1."/>
    <w:basedOn w:val="10"/>
    <w:next w:val="a1"/>
    <w:uiPriority w:val="99"/>
    <w:qFormat/>
    <w:rsid w:val="00DF3F8B"/>
    <w:pPr>
      <w:keepLines/>
      <w:pageBreakBefore/>
      <w:numPr>
        <w:numId w:val="3"/>
      </w:numPr>
      <w:tabs>
        <w:tab w:val="num" w:pos="360"/>
      </w:tabs>
      <w:spacing w:after="360"/>
      <w:ind w:left="0" w:right="680" w:firstLine="709"/>
      <w:jc w:val="both"/>
    </w:pPr>
    <w:rPr>
      <w:rFonts w:eastAsiaTheme="majorEastAsia"/>
      <w:sz w:val="26"/>
      <w:szCs w:val="26"/>
      <w:lang w:eastAsia="en-US"/>
    </w:rPr>
  </w:style>
  <w:style w:type="paragraph" w:customStyle="1" w:styleId="11">
    <w:name w:val="_1.1."/>
    <w:basedOn w:val="2"/>
    <w:next w:val="a1"/>
    <w:uiPriority w:val="99"/>
    <w:qFormat/>
    <w:rsid w:val="00DF3F8B"/>
    <w:pPr>
      <w:numPr>
        <w:ilvl w:val="1"/>
        <w:numId w:val="3"/>
      </w:numPr>
      <w:tabs>
        <w:tab w:val="num" w:pos="360"/>
      </w:tabs>
      <w:spacing w:before="360" w:after="360"/>
      <w:ind w:left="0" w:right="424" w:firstLine="709"/>
      <w:jc w:val="both"/>
    </w:pPr>
    <w:rPr>
      <w:rFonts w:ascii="Times New Roman" w:hAnsi="Times New Roman" w:cs="Times New Roman"/>
      <w:color w:val="auto"/>
      <w:lang w:eastAsia="en-US"/>
    </w:rPr>
  </w:style>
  <w:style w:type="paragraph" w:customStyle="1" w:styleId="111">
    <w:name w:val="_1.1.1."/>
    <w:basedOn w:val="3"/>
    <w:next w:val="a1"/>
    <w:uiPriority w:val="99"/>
    <w:qFormat/>
    <w:rsid w:val="00DF3F8B"/>
    <w:pPr>
      <w:keepLines/>
      <w:numPr>
        <w:ilvl w:val="2"/>
        <w:numId w:val="3"/>
      </w:numPr>
      <w:tabs>
        <w:tab w:val="num" w:pos="360"/>
      </w:tabs>
      <w:spacing w:before="360" w:after="360"/>
      <w:ind w:left="0" w:firstLine="709"/>
      <w:jc w:val="both"/>
    </w:pPr>
    <w:rPr>
      <w:rFonts w:ascii="Times New Roman" w:eastAsiaTheme="majorEastAsia" w:hAnsi="Times New Roman" w:cs="Times New Roman"/>
      <w:lang w:eastAsia="en-US"/>
    </w:rPr>
  </w:style>
  <w:style w:type="character" w:customStyle="1" w:styleId="af9">
    <w:name w:val="_Список маркерованный Знак"/>
    <w:basedOn w:val="af7"/>
    <w:link w:val="a"/>
    <w:locked/>
    <w:rsid w:val="00DF3F8B"/>
  </w:style>
  <w:style w:type="paragraph" w:customStyle="1" w:styleId="a">
    <w:name w:val="_Список маркерованный"/>
    <w:basedOn w:val="af8"/>
    <w:link w:val="af9"/>
    <w:qFormat/>
    <w:rsid w:val="00DF3F8B"/>
    <w:pPr>
      <w:numPr>
        <w:numId w:val="5"/>
      </w:numPr>
      <w:tabs>
        <w:tab w:val="left" w:pos="284"/>
      </w:tabs>
      <w:spacing w:line="276" w:lineRule="auto"/>
    </w:pPr>
  </w:style>
  <w:style w:type="paragraph" w:customStyle="1" w:styleId="headertext">
    <w:name w:val="headertext"/>
    <w:basedOn w:val="a1"/>
    <w:uiPriority w:val="99"/>
    <w:rsid w:val="00DF3F8B"/>
    <w:pPr>
      <w:spacing w:before="100" w:beforeAutospacing="1" w:after="100" w:afterAutospacing="1"/>
    </w:pPr>
  </w:style>
  <w:style w:type="paragraph" w:customStyle="1" w:styleId="Style6">
    <w:name w:val="Style6"/>
    <w:basedOn w:val="a1"/>
    <w:uiPriority w:val="99"/>
    <w:rsid w:val="00DF3F8B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paragraph" w:customStyle="1" w:styleId="p3">
    <w:name w:val="p3"/>
    <w:basedOn w:val="a1"/>
    <w:uiPriority w:val="99"/>
    <w:rsid w:val="00DF3F8B"/>
    <w:pPr>
      <w:spacing w:before="100" w:beforeAutospacing="1" w:after="100" w:afterAutospacing="1"/>
    </w:pPr>
  </w:style>
  <w:style w:type="character" w:customStyle="1" w:styleId="23">
    <w:name w:val="Основной текст (2)_"/>
    <w:basedOn w:val="a2"/>
    <w:link w:val="211"/>
    <w:uiPriority w:val="99"/>
    <w:locked/>
    <w:rsid w:val="00DF3F8B"/>
    <w:rPr>
      <w:rFonts w:ascii="Times New Roman" w:hAnsi="Times New Roman" w:cs="Times New Roman"/>
      <w:shd w:val="clear" w:color="auto" w:fill="FFFFFF"/>
    </w:rPr>
  </w:style>
  <w:style w:type="paragraph" w:customStyle="1" w:styleId="211">
    <w:name w:val="Основной текст (2)1"/>
    <w:basedOn w:val="a1"/>
    <w:link w:val="23"/>
    <w:uiPriority w:val="99"/>
    <w:rsid w:val="00DF3F8B"/>
    <w:pPr>
      <w:widowControl w:val="0"/>
      <w:shd w:val="clear" w:color="auto" w:fill="FFFFFF"/>
      <w:spacing w:before="120" w:line="317" w:lineRule="exact"/>
      <w:ind w:hanging="520"/>
      <w:jc w:val="both"/>
    </w:pPr>
    <w:rPr>
      <w:rFonts w:eastAsiaTheme="minorHAns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F3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1"/>
    <w:uiPriority w:val="99"/>
    <w:rsid w:val="00DF3F8B"/>
    <w:pPr>
      <w:spacing w:before="100" w:beforeAutospacing="1" w:after="100" w:afterAutospacing="1"/>
      <w:jc w:val="both"/>
    </w:pPr>
  </w:style>
  <w:style w:type="paragraph" w:customStyle="1" w:styleId="stylet3">
    <w:name w:val="stylet3"/>
    <w:basedOn w:val="a1"/>
    <w:uiPriority w:val="99"/>
    <w:rsid w:val="00DF3F8B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DF3F8B"/>
    <w:rPr>
      <w:b/>
      <w:bCs w:val="0"/>
      <w:color w:val="000080"/>
    </w:rPr>
  </w:style>
  <w:style w:type="character" w:customStyle="1" w:styleId="afb">
    <w:name w:val="Гипертекстовая ссылка"/>
    <w:basedOn w:val="afa"/>
    <w:uiPriority w:val="99"/>
    <w:rsid w:val="00DF3F8B"/>
    <w:rPr>
      <w:color w:val="106BBE"/>
    </w:rPr>
  </w:style>
  <w:style w:type="character" w:customStyle="1" w:styleId="hl-obj">
    <w:name w:val="hl-obj"/>
    <w:basedOn w:val="a2"/>
    <w:rsid w:val="00DF3F8B"/>
  </w:style>
  <w:style w:type="table" w:styleId="afc">
    <w:name w:val="Table Grid"/>
    <w:basedOn w:val="a3"/>
    <w:uiPriority w:val="59"/>
    <w:rsid w:val="00DF3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uiPriority w:val="59"/>
    <w:rsid w:val="00DF3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uiPriority w:val="59"/>
    <w:rsid w:val="00DF3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uiPriority w:val="59"/>
    <w:rsid w:val="00DF3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Emphasis"/>
    <w:basedOn w:val="a2"/>
    <w:qFormat/>
    <w:rsid w:val="00DF3F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dmmul.ru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7\Desktop\&#1054;&#1090;&#1095;&#1077;&#1090;&#1099;\&#1054;&#1090;&#1095;&#1077;&#1090;%20&#1075;&#1083;&#1072;&#1074;&#1099;\&#1086;&#1090;&#1095;&#1077;&#1090;%20&#1075;&#1083;&#1072;&#1074;&#1099;%20&#1090;&#1072;&#1073;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7\Desktop\&#1054;&#1090;&#1095;&#1077;&#1090;&#1099;\&#1054;&#1090;&#1095;&#1077;&#1090;%20&#1075;&#1083;&#1072;&#1074;&#1099;\&#1086;&#1090;&#1095;&#1077;&#1090;%20&#1075;&#1083;&#1072;&#1074;&#1099;%20&#1090;&#1072;&#1073;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percentStacked"/>
        <c:ser>
          <c:idx val="0"/>
          <c:order val="0"/>
          <c:tx>
            <c:strRef>
              <c:f>Лист3!$B$1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Лист3!$A$2:$A$12</c:f>
              <c:strCache>
                <c:ptCount val="10"/>
                <c:pt idx="0">
                  <c:v>Прочие безвозмезные посуплени</c:v>
                </c:pt>
                <c:pt idx="1">
                  <c:v>Субвенции</c:v>
                </c:pt>
                <c:pt idx="2">
                  <c:v>Государственная пошлина</c:v>
                </c:pt>
                <c:pt idx="3">
                  <c:v>Земельный налог</c:v>
                </c:pt>
                <c:pt idx="4">
                  <c:v>Налоги на имущество</c:v>
                </c:pt>
                <c:pt idx="5">
                  <c:v>НДФЛ</c:v>
                </c:pt>
                <c:pt idx="6">
                  <c:v>Неналоговые доходы</c:v>
                </c:pt>
                <c:pt idx="7">
                  <c:v>Иные межбюджетные трансферты</c:v>
                </c:pt>
                <c:pt idx="8">
                  <c:v>Дотации</c:v>
                </c:pt>
                <c:pt idx="9">
                  <c:v>Налоги на товары (акцизы)</c:v>
                </c:pt>
              </c:strCache>
            </c:strRef>
          </c:cat>
          <c:val>
            <c:numRef>
              <c:f>Лист3!$B$2:$B$12</c:f>
              <c:numCache>
                <c:formatCode>#,##0.00\ _₽</c:formatCode>
                <c:ptCount val="10"/>
                <c:pt idx="1">
                  <c:v>590547.35000000044</c:v>
                </c:pt>
                <c:pt idx="2">
                  <c:v>25340</c:v>
                </c:pt>
                <c:pt idx="3">
                  <c:v>317414.90000000002</c:v>
                </c:pt>
                <c:pt idx="4">
                  <c:v>364538.04</c:v>
                </c:pt>
                <c:pt idx="5">
                  <c:v>5235632.87</c:v>
                </c:pt>
                <c:pt idx="6">
                  <c:v>876157.66999999899</c:v>
                </c:pt>
                <c:pt idx="7">
                  <c:v>11388450.359999999</c:v>
                </c:pt>
                <c:pt idx="8">
                  <c:v>32388607</c:v>
                </c:pt>
                <c:pt idx="9">
                  <c:v>5328164.25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Лист3!$A$2:$A$12</c:f>
              <c:strCache>
                <c:ptCount val="10"/>
                <c:pt idx="0">
                  <c:v>Прочие безвозмезные посуплени</c:v>
                </c:pt>
                <c:pt idx="1">
                  <c:v>Субвенции</c:v>
                </c:pt>
                <c:pt idx="2">
                  <c:v>Государственная пошлина</c:v>
                </c:pt>
                <c:pt idx="3">
                  <c:v>Земельный налог</c:v>
                </c:pt>
                <c:pt idx="4">
                  <c:v>Налоги на имущество</c:v>
                </c:pt>
                <c:pt idx="5">
                  <c:v>НДФЛ</c:v>
                </c:pt>
                <c:pt idx="6">
                  <c:v>Неналоговые доходы</c:v>
                </c:pt>
                <c:pt idx="7">
                  <c:v>Иные межбюджетные трансферты</c:v>
                </c:pt>
                <c:pt idx="8">
                  <c:v>Дотации</c:v>
                </c:pt>
                <c:pt idx="9">
                  <c:v>Налоги на товары (акцизы)</c:v>
                </c:pt>
              </c:strCache>
            </c:strRef>
          </c:cat>
          <c:val>
            <c:numRef>
              <c:f>Лист3!$C$2:$C$12</c:f>
              <c:numCache>
                <c:formatCode>#,##0.00\ _₽</c:formatCode>
                <c:ptCount val="10"/>
                <c:pt idx="1">
                  <c:v>679834.8</c:v>
                </c:pt>
                <c:pt idx="2">
                  <c:v>24760</c:v>
                </c:pt>
                <c:pt idx="3">
                  <c:v>310917.96999999997</c:v>
                </c:pt>
                <c:pt idx="4">
                  <c:v>365772.1</c:v>
                </c:pt>
                <c:pt idx="5">
                  <c:v>7578918.04</c:v>
                </c:pt>
                <c:pt idx="6">
                  <c:v>937293.08</c:v>
                </c:pt>
                <c:pt idx="7">
                  <c:v>16281588.560000002</c:v>
                </c:pt>
                <c:pt idx="8">
                  <c:v>30520300</c:v>
                </c:pt>
                <c:pt idx="9">
                  <c:v>5649122.1900000004</c:v>
                </c:pt>
              </c:numCache>
            </c:numRef>
          </c:val>
        </c:ser>
        <c:ser>
          <c:idx val="2"/>
          <c:order val="2"/>
          <c:tx>
            <c:strRef>
              <c:f>Лист3!$D$1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Лист3!$A$2:$A$12</c:f>
              <c:strCache>
                <c:ptCount val="10"/>
                <c:pt idx="0">
                  <c:v>Прочие безвозмезные посуплени</c:v>
                </c:pt>
                <c:pt idx="1">
                  <c:v>Субвенции</c:v>
                </c:pt>
                <c:pt idx="2">
                  <c:v>Государственная пошлина</c:v>
                </c:pt>
                <c:pt idx="3">
                  <c:v>Земельный налог</c:v>
                </c:pt>
                <c:pt idx="4">
                  <c:v>Налоги на имущество</c:v>
                </c:pt>
                <c:pt idx="5">
                  <c:v>НДФЛ</c:v>
                </c:pt>
                <c:pt idx="6">
                  <c:v>Неналоговые доходы</c:v>
                </c:pt>
                <c:pt idx="7">
                  <c:v>Иные межбюджетные трансферты</c:v>
                </c:pt>
                <c:pt idx="8">
                  <c:v>Дотации</c:v>
                </c:pt>
                <c:pt idx="9">
                  <c:v>Налоги на товары (акцизы)</c:v>
                </c:pt>
              </c:strCache>
            </c:strRef>
          </c:cat>
          <c:val>
            <c:numRef>
              <c:f>Лист3!$D$2:$D$12</c:f>
              <c:numCache>
                <c:formatCode>0.00</c:formatCode>
                <c:ptCount val="10"/>
                <c:pt idx="0">
                  <c:v>0</c:v>
                </c:pt>
                <c:pt idx="1">
                  <c:v>1.0449418595350046</c:v>
                </c:pt>
                <c:pt idx="2">
                  <c:v>4.4837770791143421E-2</c:v>
                </c:pt>
                <c:pt idx="3">
                  <c:v>0.56164863977481005</c:v>
                </c:pt>
                <c:pt idx="4">
                  <c:v>0.64503050837303166</c:v>
                </c:pt>
                <c:pt idx="5">
                  <c:v>9.2641715300566219</c:v>
                </c:pt>
                <c:pt idx="6">
                  <c:v>1.5503140009614083</c:v>
                </c:pt>
                <c:pt idx="7">
                  <c:v>20.151252048460631</c:v>
                </c:pt>
                <c:pt idx="8">
                  <c:v>57.309902798358969</c:v>
                </c:pt>
                <c:pt idx="9">
                  <c:v>9.4279008436883753</c:v>
                </c:pt>
              </c:numCache>
            </c:numRef>
          </c:val>
        </c:ser>
        <c:ser>
          <c:idx val="3"/>
          <c:order val="3"/>
          <c:tx>
            <c:strRef>
              <c:f>Лист3!$E$1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Лист3!$A$2:$A$12</c:f>
              <c:strCache>
                <c:ptCount val="10"/>
                <c:pt idx="0">
                  <c:v>Прочие безвозмезные посуплени</c:v>
                </c:pt>
                <c:pt idx="1">
                  <c:v>Субвенции</c:v>
                </c:pt>
                <c:pt idx="2">
                  <c:v>Государственная пошлина</c:v>
                </c:pt>
                <c:pt idx="3">
                  <c:v>Земельный налог</c:v>
                </c:pt>
                <c:pt idx="4">
                  <c:v>Налоги на имущество</c:v>
                </c:pt>
                <c:pt idx="5">
                  <c:v>НДФЛ</c:v>
                </c:pt>
                <c:pt idx="6">
                  <c:v>Неналоговые доходы</c:v>
                </c:pt>
                <c:pt idx="7">
                  <c:v>Иные межбюджетные трансферты</c:v>
                </c:pt>
                <c:pt idx="8">
                  <c:v>Дотации</c:v>
                </c:pt>
                <c:pt idx="9">
                  <c:v>Налоги на товары (акцизы)</c:v>
                </c:pt>
              </c:strCache>
            </c:strRef>
          </c:cat>
          <c:val>
            <c:numRef>
              <c:f>Лист3!$E$2:$E$12</c:f>
              <c:numCache>
                <c:formatCode>0.00</c:formatCode>
                <c:ptCount val="10"/>
                <c:pt idx="0">
                  <c:v>0</c:v>
                </c:pt>
                <c:pt idx="1">
                  <c:v>1.0903786402375033</c:v>
                </c:pt>
                <c:pt idx="2">
                  <c:v>3.9712258231382934E-2</c:v>
                </c:pt>
                <c:pt idx="3">
                  <c:v>0.49867749246435339</c:v>
                </c:pt>
                <c:pt idx="4">
                  <c:v>0.58665735416135756</c:v>
                </c:pt>
                <c:pt idx="5">
                  <c:v>12.155733050039071</c:v>
                </c:pt>
                <c:pt idx="6">
                  <c:v>1.5033127961004933</c:v>
                </c:pt>
                <c:pt idx="7">
                  <c:v>26.113838825195931</c:v>
                </c:pt>
                <c:pt idx="8">
                  <c:v>48.951132265722002</c:v>
                </c:pt>
                <c:pt idx="9">
                  <c:v>9.0605573178480032</c:v>
                </c:pt>
              </c:numCache>
            </c:numRef>
          </c:val>
        </c:ser>
        <c:overlap val="100"/>
        <c:axId val="98106752"/>
        <c:axId val="38433536"/>
      </c:barChart>
      <c:catAx>
        <c:axId val="98106752"/>
        <c:scaling>
          <c:orientation val="minMax"/>
        </c:scaling>
        <c:axPos val="b"/>
        <c:tickLblPos val="nextTo"/>
        <c:crossAx val="38433536"/>
        <c:crosses val="autoZero"/>
        <c:auto val="1"/>
        <c:lblAlgn val="ctr"/>
        <c:lblOffset val="100"/>
      </c:catAx>
      <c:valAx>
        <c:axId val="38433536"/>
        <c:scaling>
          <c:orientation val="minMax"/>
        </c:scaling>
        <c:axPos val="l"/>
        <c:majorGridlines/>
        <c:numFmt formatCode="0%" sourceLinked="1"/>
        <c:tickLblPos val="nextTo"/>
        <c:crossAx val="98106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Расходы бюджета (%)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Лист2!$A$1:$A$10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Средства массовой информации</c:v>
                </c:pt>
              </c:strCache>
            </c:strRef>
          </c:cat>
          <c:val>
            <c:numRef>
              <c:f>Лист2!$B$1:$B$10</c:f>
              <c:numCache>
                <c:formatCode>#,##0.00\ _₽</c:formatCode>
                <c:ptCount val="10"/>
                <c:pt idx="0">
                  <c:v>34794550.050000004</c:v>
                </c:pt>
                <c:pt idx="1">
                  <c:v>594700</c:v>
                </c:pt>
                <c:pt idx="2">
                  <c:v>72686.959999999992</c:v>
                </c:pt>
                <c:pt idx="3">
                  <c:v>9127609.259999983</c:v>
                </c:pt>
                <c:pt idx="4">
                  <c:v>505195.31</c:v>
                </c:pt>
                <c:pt idx="5">
                  <c:v>3435144.4699999997</c:v>
                </c:pt>
                <c:pt idx="6">
                  <c:v>283988.45</c:v>
                </c:pt>
                <c:pt idx="7">
                  <c:v>13979016.57</c:v>
                </c:pt>
                <c:pt idx="8">
                  <c:v>612000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dLbls>
            <c:showPercent val="1"/>
          </c:dLbls>
          <c:cat>
            <c:strRef>
              <c:f>Лист2!$A$1:$A$10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Средства массовой информации</c:v>
                </c:pt>
              </c:strCache>
            </c:strRef>
          </c:cat>
          <c:val>
            <c:numRef>
              <c:f>Лист2!$C$1:$C$10</c:f>
              <c:numCache>
                <c:formatCode>0.00</c:formatCode>
                <c:ptCount val="10"/>
                <c:pt idx="0">
                  <c:v>54.876760235399274</c:v>
                </c:pt>
                <c:pt idx="1">
                  <c:v>0.93794025975605233</c:v>
                </c:pt>
                <c:pt idx="2">
                  <c:v>0.11463935790024851</c:v>
                </c:pt>
                <c:pt idx="3">
                  <c:v>14.395749453970339</c:v>
                </c:pt>
                <c:pt idx="4">
                  <c:v>0.79677656009574449</c:v>
                </c:pt>
                <c:pt idx="5">
                  <c:v>5.4177909811524581</c:v>
                </c:pt>
                <c:pt idx="6">
                  <c:v>0.44789675560907832</c:v>
                </c:pt>
                <c:pt idx="7">
                  <c:v>22.047221175046175</c:v>
                </c:pt>
                <c:pt idx="8">
                  <c:v>0.96522522107063069</c:v>
                </c:pt>
                <c:pt idx="9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C9DA-82E1-474D-91FD-3BBB155E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10765</Words>
  <Characters>61367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33</cp:revision>
  <dcterms:created xsi:type="dcterms:W3CDTF">2023-02-01T11:53:00Z</dcterms:created>
  <dcterms:modified xsi:type="dcterms:W3CDTF">2024-01-16T11:54:00Z</dcterms:modified>
</cp:coreProperties>
</file>