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8E1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44D" w:rsidRDefault="0065644D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44D" w:rsidRDefault="0065644D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44D" w:rsidRDefault="0065644D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44D" w:rsidRDefault="0065644D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44D" w:rsidRDefault="0065644D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44D" w:rsidRDefault="0065644D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44D" w:rsidRDefault="0065644D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44D" w:rsidRDefault="0065644D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44D" w:rsidRDefault="0065644D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44D" w:rsidRDefault="0065644D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44D" w:rsidRDefault="0065644D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44D" w:rsidRDefault="0065644D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44D" w:rsidRDefault="0065644D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65644D" w:rsidSect="0065644D">
          <w:headerReference w:type="default" r:id="rId8"/>
          <w:pgSz w:w="11906" w:h="16838"/>
          <w:pgMar w:top="1134" w:right="567" w:bottom="709" w:left="1418" w:header="709" w:footer="709" w:gutter="0"/>
          <w:cols w:space="708"/>
          <w:docGrid w:linePitch="360"/>
        </w:sectPr>
      </w:pPr>
    </w:p>
    <w:p w:rsidR="0065644D" w:rsidRPr="00F504FB" w:rsidRDefault="00F504FB" w:rsidP="00F504FB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04F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504FB" w:rsidRDefault="00F504FB" w:rsidP="00F504FB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504FB">
        <w:rPr>
          <w:rFonts w:ascii="Times New Roman" w:eastAsia="Times New Roman" w:hAnsi="Times New Roman" w:cs="Times New Roman"/>
          <w:sz w:val="24"/>
          <w:szCs w:val="24"/>
        </w:rPr>
        <w:t>дминистрации сельского поселения Мулымья</w:t>
      </w:r>
    </w:p>
    <w:p w:rsidR="00F504FB" w:rsidRDefault="00F504FB" w:rsidP="00F504FB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20 января 2021 года №</w:t>
      </w:r>
      <w:r w:rsidR="00833484">
        <w:rPr>
          <w:rFonts w:ascii="Times New Roman" w:eastAsia="Times New Roman" w:hAnsi="Times New Roman" w:cs="Times New Roman"/>
          <w:sz w:val="24"/>
          <w:szCs w:val="24"/>
        </w:rPr>
        <w:t xml:space="preserve"> 05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504FB" w:rsidRDefault="00F504FB" w:rsidP="00F8147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1478" w:rsidRPr="00E1404E" w:rsidRDefault="00E1404E" w:rsidP="00E1404E">
      <w:pPr>
        <w:ind w:firstLine="709"/>
        <w:jc w:val="right"/>
        <w:rPr>
          <w:rFonts w:ascii="Times New Roman" w:hAnsi="Times New Roman" w:cs="Times New Roman"/>
          <w:szCs w:val="28"/>
        </w:rPr>
      </w:pPr>
      <w:r w:rsidRPr="00E1404E">
        <w:rPr>
          <w:rFonts w:ascii="Times New Roman" w:hAnsi="Times New Roman" w:cs="Times New Roman"/>
          <w:szCs w:val="28"/>
        </w:rPr>
        <w:t>«</w:t>
      </w:r>
      <w:r w:rsidR="00F81478" w:rsidRPr="00E1404E">
        <w:rPr>
          <w:rFonts w:ascii="Times New Roman" w:hAnsi="Times New Roman" w:cs="Times New Roman"/>
          <w:szCs w:val="28"/>
        </w:rPr>
        <w:t>Таблица 2</w:t>
      </w:r>
    </w:p>
    <w:p w:rsidR="00F81478" w:rsidRPr="00E1404E" w:rsidRDefault="00F81478" w:rsidP="00E1404E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1404E">
        <w:rPr>
          <w:rFonts w:ascii="Times New Roman" w:hAnsi="Times New Roman" w:cs="Times New Roman"/>
          <w:sz w:val="24"/>
          <w:szCs w:val="24"/>
        </w:rPr>
        <w:t>Распределение финансовых ресурсов муниципальной программы</w:t>
      </w:r>
    </w:p>
    <w:tbl>
      <w:tblPr>
        <w:tblW w:w="511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3806"/>
        <w:gridCol w:w="1429"/>
        <w:gridCol w:w="1276"/>
        <w:gridCol w:w="1141"/>
        <w:gridCol w:w="907"/>
        <w:gridCol w:w="907"/>
        <w:gridCol w:w="936"/>
        <w:gridCol w:w="993"/>
        <w:gridCol w:w="1134"/>
        <w:gridCol w:w="1559"/>
        <w:gridCol w:w="1559"/>
      </w:tblGrid>
      <w:tr w:rsidR="00F81478" w:rsidRPr="00E1404E" w:rsidTr="00E1404E">
        <w:trPr>
          <w:trHeight w:val="966"/>
        </w:trPr>
        <w:tc>
          <w:tcPr>
            <w:tcW w:w="481" w:type="dxa"/>
            <w:vMerge w:val="restart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1404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1404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806" w:type="dxa"/>
            <w:vMerge w:val="restart"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4E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429" w:type="dxa"/>
            <w:vMerge w:val="restart"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4E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исполнитель/соисполнитель</w:t>
            </w:r>
          </w:p>
        </w:tc>
        <w:tc>
          <w:tcPr>
            <w:tcW w:w="1276" w:type="dxa"/>
            <w:vMerge w:val="restart"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4E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9136" w:type="dxa"/>
            <w:gridSpan w:val="8"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04E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 (тыс. рублей)</w:t>
            </w:r>
          </w:p>
        </w:tc>
      </w:tr>
      <w:tr w:rsidR="00F81478" w:rsidRPr="00E1404E" w:rsidTr="00E1404E">
        <w:trPr>
          <w:trHeight w:val="68"/>
        </w:trPr>
        <w:tc>
          <w:tcPr>
            <w:tcW w:w="481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06" w:type="dxa"/>
            <w:vMerge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9" w:type="dxa"/>
            <w:vMerge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577" w:type="dxa"/>
            <w:gridSpan w:val="7"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404E">
              <w:rPr>
                <w:rFonts w:ascii="Times New Roman" w:hAnsi="Times New Roman" w:cs="Times New Roman"/>
                <w:szCs w:val="21"/>
              </w:rPr>
              <w:t>в том числе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81478" w:rsidRPr="00E1404E" w:rsidTr="00E1404E">
        <w:trPr>
          <w:trHeight w:val="68"/>
        </w:trPr>
        <w:tc>
          <w:tcPr>
            <w:tcW w:w="481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806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9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6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7" w:type="dxa"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7" w:type="dxa"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36" w:type="dxa"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2026-2030</w:t>
            </w:r>
          </w:p>
        </w:tc>
      </w:tr>
      <w:tr w:rsidR="00F81478" w:rsidRPr="00E1404E" w:rsidTr="00E1404E">
        <w:trPr>
          <w:trHeight w:val="327"/>
        </w:trPr>
        <w:tc>
          <w:tcPr>
            <w:tcW w:w="481" w:type="dxa"/>
            <w:vMerge w:val="restart"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06" w:type="dxa"/>
            <w:vMerge w:val="restart"/>
          </w:tcPr>
          <w:p w:rsidR="00F81478" w:rsidRPr="00E1404E" w:rsidRDefault="00F81478" w:rsidP="00E1404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1404E">
              <w:rPr>
                <w:rFonts w:ascii="Times New Roman" w:hAnsi="Times New Roman" w:cs="Times New Roman"/>
                <w:lang w:eastAsia="en-US"/>
              </w:rPr>
              <w:t>Обеспечение условий по реализации в сельском поселении Мулымья единой государственной политики в сфере межнациональных отношений и профилактики экстремизма (1)</w:t>
            </w:r>
          </w:p>
        </w:tc>
        <w:tc>
          <w:tcPr>
            <w:tcW w:w="1429" w:type="dxa"/>
            <w:vMerge w:val="restart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</w:rPr>
            </w:pPr>
            <w:r w:rsidRPr="00E1404E">
              <w:rPr>
                <w:rFonts w:ascii="Times New Roman" w:hAnsi="Times New Roman" w:cs="Times New Roman"/>
                <w:sz w:val="16"/>
              </w:rPr>
              <w:t>Социально-организационный отдел администрации сельского поселения Мулымья,</w:t>
            </w:r>
          </w:p>
          <w:p w:rsidR="00F81478" w:rsidRPr="00E1404E" w:rsidRDefault="00F81478" w:rsidP="00E1404E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</w:tr>
      <w:tr w:rsidR="00F81478" w:rsidRPr="00E1404E" w:rsidTr="00E1404E">
        <w:trPr>
          <w:trHeight w:val="327"/>
        </w:trPr>
        <w:tc>
          <w:tcPr>
            <w:tcW w:w="481" w:type="dxa"/>
            <w:vMerge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</w:tcPr>
          <w:p w:rsidR="00F81478" w:rsidRPr="00E1404E" w:rsidRDefault="00F81478" w:rsidP="00E1404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9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Бюджет АО 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</w:tr>
      <w:tr w:rsidR="00F81478" w:rsidRPr="00E1404E" w:rsidTr="00E1404E">
        <w:trPr>
          <w:trHeight w:val="470"/>
        </w:trPr>
        <w:tc>
          <w:tcPr>
            <w:tcW w:w="481" w:type="dxa"/>
            <w:vMerge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</w:tcPr>
          <w:p w:rsidR="00F81478" w:rsidRPr="00E1404E" w:rsidRDefault="00F81478" w:rsidP="00E1404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9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</w:rPr>
            </w:pPr>
            <w:r w:rsidRPr="00E1404E">
              <w:rPr>
                <w:rFonts w:ascii="Times New Roman" w:hAnsi="Times New Roman" w:cs="Times New Roman"/>
                <w:sz w:val="16"/>
              </w:rPr>
              <w:t xml:space="preserve">Бюджет Кондинского района 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</w:tr>
      <w:tr w:rsidR="00F81478" w:rsidRPr="00E1404E" w:rsidTr="00E1404E">
        <w:trPr>
          <w:trHeight w:val="549"/>
        </w:trPr>
        <w:tc>
          <w:tcPr>
            <w:tcW w:w="481" w:type="dxa"/>
            <w:vMerge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</w:rPr>
            </w:pPr>
            <w:r w:rsidRPr="00E1404E">
              <w:rPr>
                <w:rFonts w:ascii="Times New Roman" w:hAnsi="Times New Roman" w:cs="Times New Roman"/>
                <w:sz w:val="16"/>
              </w:rPr>
              <w:t>Местный бюджет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</w:tr>
      <w:tr w:rsidR="00F81478" w:rsidRPr="00E1404E" w:rsidTr="00E1404E">
        <w:trPr>
          <w:trHeight w:val="68"/>
        </w:trPr>
        <w:tc>
          <w:tcPr>
            <w:tcW w:w="481" w:type="dxa"/>
            <w:vMerge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</w:rPr>
            </w:pPr>
            <w:r w:rsidRPr="00E1404E">
              <w:rPr>
                <w:rFonts w:ascii="Times New Roman" w:hAnsi="Times New Roman" w:cs="Times New Roman"/>
                <w:sz w:val="16"/>
              </w:rPr>
              <w:t>МУ СЦК «Шаим»</w:t>
            </w: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</w:tr>
      <w:tr w:rsidR="00F81478" w:rsidRPr="00E1404E" w:rsidTr="00E1404E">
        <w:trPr>
          <w:trHeight w:val="68"/>
        </w:trPr>
        <w:tc>
          <w:tcPr>
            <w:tcW w:w="481" w:type="dxa"/>
            <w:vMerge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Бюджет АО 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</w:tr>
      <w:tr w:rsidR="00F81478" w:rsidRPr="00E1404E" w:rsidTr="00E1404E">
        <w:trPr>
          <w:trHeight w:val="563"/>
        </w:trPr>
        <w:tc>
          <w:tcPr>
            <w:tcW w:w="481" w:type="dxa"/>
            <w:vMerge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</w:rPr>
            </w:pPr>
            <w:r w:rsidRPr="00E1404E">
              <w:rPr>
                <w:rFonts w:ascii="Times New Roman" w:hAnsi="Times New Roman" w:cs="Times New Roman"/>
                <w:sz w:val="16"/>
              </w:rPr>
              <w:t xml:space="preserve">Бюджет Кондинского района 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</w:tr>
      <w:tr w:rsidR="00F81478" w:rsidRPr="00E1404E" w:rsidTr="00E1404E">
        <w:trPr>
          <w:trHeight w:val="68"/>
        </w:trPr>
        <w:tc>
          <w:tcPr>
            <w:tcW w:w="481" w:type="dxa"/>
            <w:vMerge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</w:rPr>
            </w:pPr>
            <w:r w:rsidRPr="00E1404E">
              <w:rPr>
                <w:rFonts w:ascii="Times New Roman" w:hAnsi="Times New Roman" w:cs="Times New Roman"/>
                <w:sz w:val="16"/>
              </w:rPr>
              <w:t>Местный бюджет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</w:tr>
      <w:tr w:rsidR="00F81478" w:rsidRPr="00E1404E" w:rsidTr="00E1404E">
        <w:trPr>
          <w:trHeight w:val="324"/>
        </w:trPr>
        <w:tc>
          <w:tcPr>
            <w:tcW w:w="481" w:type="dxa"/>
            <w:vMerge w:val="restart"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06" w:type="dxa"/>
            <w:vMerge w:val="restart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1478" w:rsidRPr="00E1404E" w:rsidRDefault="00F81478" w:rsidP="00E1404E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E1404E">
              <w:rPr>
                <w:rFonts w:ascii="Times New Roman" w:hAnsi="Times New Roman" w:cs="Times New Roman"/>
              </w:rPr>
              <w:t xml:space="preserve">Профилактика экстремизма, обеспечение гражданского единства, </w:t>
            </w:r>
            <w:r w:rsidRPr="00E1404E">
              <w:rPr>
                <w:rStyle w:val="212pt"/>
                <w:rFonts w:eastAsia="Calibri"/>
                <w:b w:val="0"/>
                <w:sz w:val="20"/>
                <w:szCs w:val="20"/>
              </w:rPr>
              <w:t>содействие социальной и культурной</w:t>
            </w:r>
            <w:r w:rsidR="00E1404E">
              <w:rPr>
                <w:rStyle w:val="212pt"/>
                <w:rFonts w:eastAsia="Calibri"/>
                <w:b w:val="0"/>
                <w:sz w:val="20"/>
                <w:szCs w:val="20"/>
              </w:rPr>
              <w:t xml:space="preserve"> </w:t>
            </w:r>
            <w:r w:rsidRPr="00E1404E">
              <w:rPr>
                <w:rStyle w:val="212pt"/>
                <w:rFonts w:eastAsia="Calibri"/>
                <w:b w:val="0"/>
                <w:sz w:val="20"/>
                <w:szCs w:val="20"/>
              </w:rPr>
              <w:t>адаптации мигрантов</w:t>
            </w:r>
            <w:r w:rsidRPr="00E1404E">
              <w:rPr>
                <w:rStyle w:val="212pt"/>
                <w:rFonts w:eastAsia="Calibri"/>
                <w:sz w:val="20"/>
                <w:szCs w:val="20"/>
              </w:rPr>
              <w:t xml:space="preserve"> </w:t>
            </w:r>
            <w:r w:rsidRPr="00E1404E">
              <w:rPr>
                <w:rFonts w:ascii="Times New Roman" w:hAnsi="Times New Roman" w:cs="Times New Roman"/>
                <w:bCs/>
                <w:spacing w:val="-1"/>
              </w:rPr>
              <w:t xml:space="preserve"> (2)</w:t>
            </w:r>
          </w:p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</w:rPr>
            </w:pPr>
            <w:r w:rsidRPr="00E1404E">
              <w:rPr>
                <w:rFonts w:ascii="Times New Roman" w:hAnsi="Times New Roman" w:cs="Times New Roman"/>
                <w:sz w:val="16"/>
              </w:rPr>
              <w:t>Социально-организационный отдел администрации сельского поселения Мулымья</w:t>
            </w:r>
          </w:p>
          <w:p w:rsidR="00F81478" w:rsidRPr="00E1404E" w:rsidRDefault="00F81478" w:rsidP="00E1404E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</w:tr>
      <w:tr w:rsidR="00F81478" w:rsidRPr="00E1404E" w:rsidTr="00E1404E">
        <w:trPr>
          <w:trHeight w:val="441"/>
        </w:trPr>
        <w:tc>
          <w:tcPr>
            <w:tcW w:w="481" w:type="dxa"/>
            <w:vMerge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Бюджет АО 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</w:tr>
      <w:tr w:rsidR="00F81478" w:rsidRPr="00E1404E" w:rsidTr="00E1404E">
        <w:trPr>
          <w:trHeight w:val="545"/>
        </w:trPr>
        <w:tc>
          <w:tcPr>
            <w:tcW w:w="481" w:type="dxa"/>
            <w:vMerge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</w:rPr>
            </w:pPr>
            <w:r w:rsidRPr="00E1404E">
              <w:rPr>
                <w:rFonts w:ascii="Times New Roman" w:hAnsi="Times New Roman" w:cs="Times New Roman"/>
                <w:sz w:val="16"/>
              </w:rPr>
              <w:t xml:space="preserve">Бюджет Кондинского района 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</w:tr>
      <w:tr w:rsidR="00F81478" w:rsidRPr="00E1404E" w:rsidTr="00E1404E">
        <w:trPr>
          <w:trHeight w:val="389"/>
        </w:trPr>
        <w:tc>
          <w:tcPr>
            <w:tcW w:w="481" w:type="dxa"/>
            <w:vMerge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</w:rPr>
            </w:pPr>
            <w:r w:rsidRPr="00E1404E">
              <w:rPr>
                <w:rFonts w:ascii="Times New Roman" w:hAnsi="Times New Roman" w:cs="Times New Roman"/>
                <w:sz w:val="16"/>
              </w:rPr>
              <w:t xml:space="preserve">Местный бюджет 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</w:tr>
      <w:tr w:rsidR="00F81478" w:rsidRPr="00E1404E" w:rsidTr="00E1404E">
        <w:trPr>
          <w:trHeight w:val="311"/>
        </w:trPr>
        <w:tc>
          <w:tcPr>
            <w:tcW w:w="481" w:type="dxa"/>
            <w:vMerge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</w:rPr>
            </w:pPr>
            <w:r w:rsidRPr="00E1404E">
              <w:rPr>
                <w:rFonts w:ascii="Times New Roman" w:hAnsi="Times New Roman" w:cs="Times New Roman"/>
                <w:sz w:val="16"/>
              </w:rPr>
              <w:t>МУ СЦК «Шаим»</w:t>
            </w: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</w:tr>
      <w:tr w:rsidR="00F81478" w:rsidRPr="00E1404E" w:rsidTr="00E1404E">
        <w:trPr>
          <w:trHeight w:val="272"/>
        </w:trPr>
        <w:tc>
          <w:tcPr>
            <w:tcW w:w="481" w:type="dxa"/>
            <w:vMerge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Бюджет АО 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</w:tr>
      <w:tr w:rsidR="00F81478" w:rsidRPr="00E1404E" w:rsidTr="00E1404E">
        <w:trPr>
          <w:trHeight w:val="376"/>
        </w:trPr>
        <w:tc>
          <w:tcPr>
            <w:tcW w:w="481" w:type="dxa"/>
            <w:vMerge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</w:rPr>
            </w:pPr>
            <w:r w:rsidRPr="00E1404E">
              <w:rPr>
                <w:rFonts w:ascii="Times New Roman" w:hAnsi="Times New Roman" w:cs="Times New Roman"/>
                <w:sz w:val="16"/>
              </w:rPr>
              <w:t xml:space="preserve">Бюджет Кондинского района 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</w:tr>
      <w:tr w:rsidR="00F81478" w:rsidRPr="00E1404E" w:rsidTr="00E1404E">
        <w:trPr>
          <w:trHeight w:val="480"/>
        </w:trPr>
        <w:tc>
          <w:tcPr>
            <w:tcW w:w="481" w:type="dxa"/>
            <w:vMerge/>
            <w:vAlign w:val="center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06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</w:rPr>
            </w:pPr>
            <w:r w:rsidRPr="00E1404E">
              <w:rPr>
                <w:rFonts w:ascii="Times New Roman" w:hAnsi="Times New Roman" w:cs="Times New Roman"/>
                <w:sz w:val="16"/>
              </w:rPr>
              <w:t xml:space="preserve">Местный бюджет 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81478" w:rsidRPr="00E1404E" w:rsidRDefault="00F81478" w:rsidP="00E1404E">
            <w:pPr>
              <w:ind w:right="-1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04E" w:rsidRPr="00E1404E" w:rsidTr="00E1404E">
        <w:trPr>
          <w:trHeight w:val="235"/>
        </w:trPr>
        <w:tc>
          <w:tcPr>
            <w:tcW w:w="481" w:type="dxa"/>
            <w:vMerge w:val="restart"/>
            <w:vAlign w:val="center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06" w:type="dxa"/>
            <w:vMerge w:val="restart"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Создание условий для деятельности народных дружин (3)</w:t>
            </w:r>
          </w:p>
        </w:tc>
        <w:tc>
          <w:tcPr>
            <w:tcW w:w="1429" w:type="dxa"/>
            <w:vMerge w:val="restart"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sz w:val="16"/>
              </w:rPr>
            </w:pPr>
            <w:r w:rsidRPr="00E1404E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E1404E" w:rsidRPr="00E1404E" w:rsidRDefault="00E1404E" w:rsidP="00E1404E">
            <w:pPr>
              <w:rPr>
                <w:rFonts w:ascii="Times New Roman" w:hAnsi="Times New Roman" w:cs="Times New Roman"/>
                <w:sz w:val="16"/>
              </w:rPr>
            </w:pPr>
            <w:r w:rsidRPr="00E1404E">
              <w:rPr>
                <w:rFonts w:ascii="Times New Roman" w:hAnsi="Times New Roman" w:cs="Times New Roman"/>
                <w:sz w:val="16"/>
              </w:rPr>
              <w:t xml:space="preserve">Социально-организационный отдел администрации сельского поселения Мулымья </w:t>
            </w:r>
          </w:p>
          <w:p w:rsidR="00E1404E" w:rsidRPr="00E1404E" w:rsidRDefault="00E1404E" w:rsidP="00E1404E">
            <w:pPr>
              <w:rPr>
                <w:rFonts w:ascii="Times New Roman" w:hAnsi="Times New Roman" w:cs="Times New Roman"/>
              </w:rPr>
            </w:pPr>
          </w:p>
          <w:p w:rsidR="00E1404E" w:rsidRPr="00E1404E" w:rsidRDefault="00E1404E" w:rsidP="00E14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1141" w:type="dxa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315,700</w:t>
            </w:r>
          </w:p>
        </w:tc>
        <w:tc>
          <w:tcPr>
            <w:tcW w:w="907" w:type="dxa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28,1875</w:t>
            </w:r>
          </w:p>
        </w:tc>
        <w:tc>
          <w:tcPr>
            <w:tcW w:w="907" w:type="dxa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29,575</w:t>
            </w:r>
          </w:p>
        </w:tc>
        <w:tc>
          <w:tcPr>
            <w:tcW w:w="936" w:type="dxa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28,925</w:t>
            </w:r>
          </w:p>
        </w:tc>
        <w:tc>
          <w:tcPr>
            <w:tcW w:w="993" w:type="dxa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29,512,5</w:t>
            </w:r>
          </w:p>
        </w:tc>
        <w:tc>
          <w:tcPr>
            <w:tcW w:w="1134" w:type="dxa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28,5000</w:t>
            </w:r>
          </w:p>
        </w:tc>
        <w:tc>
          <w:tcPr>
            <w:tcW w:w="1559" w:type="dxa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28,5000</w:t>
            </w:r>
          </w:p>
        </w:tc>
        <w:tc>
          <w:tcPr>
            <w:tcW w:w="1559" w:type="dxa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142,500</w:t>
            </w:r>
          </w:p>
        </w:tc>
      </w:tr>
      <w:tr w:rsidR="00E1404E" w:rsidRPr="00E1404E" w:rsidTr="00E1404E">
        <w:trPr>
          <w:trHeight w:val="235"/>
        </w:trPr>
        <w:tc>
          <w:tcPr>
            <w:tcW w:w="481" w:type="dxa"/>
            <w:vMerge/>
            <w:vAlign w:val="center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06" w:type="dxa"/>
            <w:vMerge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9" w:type="dxa"/>
            <w:vMerge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b/>
                <w:sz w:val="16"/>
                <w:szCs w:val="16"/>
              </w:rPr>
              <w:t>Бюджет АО</w:t>
            </w:r>
          </w:p>
        </w:tc>
        <w:tc>
          <w:tcPr>
            <w:tcW w:w="1141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252,560</w:t>
            </w:r>
          </w:p>
        </w:tc>
        <w:tc>
          <w:tcPr>
            <w:tcW w:w="907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22,5500</w:t>
            </w:r>
          </w:p>
        </w:tc>
        <w:tc>
          <w:tcPr>
            <w:tcW w:w="907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23,660</w:t>
            </w:r>
          </w:p>
        </w:tc>
        <w:tc>
          <w:tcPr>
            <w:tcW w:w="936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23,140</w:t>
            </w:r>
          </w:p>
        </w:tc>
        <w:tc>
          <w:tcPr>
            <w:tcW w:w="993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23,610</w:t>
            </w:r>
          </w:p>
        </w:tc>
        <w:tc>
          <w:tcPr>
            <w:tcW w:w="1134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22,8000</w:t>
            </w:r>
          </w:p>
        </w:tc>
        <w:tc>
          <w:tcPr>
            <w:tcW w:w="1559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22,8000</w:t>
            </w:r>
          </w:p>
        </w:tc>
        <w:tc>
          <w:tcPr>
            <w:tcW w:w="1559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114,000</w:t>
            </w:r>
          </w:p>
        </w:tc>
      </w:tr>
      <w:tr w:rsidR="00E1404E" w:rsidRPr="00E1404E" w:rsidTr="00E1404E">
        <w:trPr>
          <w:trHeight w:val="364"/>
        </w:trPr>
        <w:tc>
          <w:tcPr>
            <w:tcW w:w="481" w:type="dxa"/>
            <w:vMerge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06" w:type="dxa"/>
            <w:vMerge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29" w:type="dxa"/>
            <w:vMerge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sz w:val="16"/>
                <w:szCs w:val="16"/>
              </w:rPr>
              <w:t xml:space="preserve">Бюджет Кондинского района </w:t>
            </w:r>
          </w:p>
        </w:tc>
        <w:tc>
          <w:tcPr>
            <w:tcW w:w="1141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04E" w:rsidRPr="00E1404E" w:rsidTr="00E1404E">
        <w:trPr>
          <w:trHeight w:val="209"/>
        </w:trPr>
        <w:tc>
          <w:tcPr>
            <w:tcW w:w="481" w:type="dxa"/>
            <w:vMerge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806" w:type="dxa"/>
            <w:vMerge/>
          </w:tcPr>
          <w:p w:rsidR="00E1404E" w:rsidRPr="00E1404E" w:rsidRDefault="00E1404E" w:rsidP="00E1404E">
            <w:pPr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</w:p>
        </w:tc>
        <w:tc>
          <w:tcPr>
            <w:tcW w:w="1429" w:type="dxa"/>
            <w:vMerge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41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63,140</w:t>
            </w:r>
          </w:p>
        </w:tc>
        <w:tc>
          <w:tcPr>
            <w:tcW w:w="907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5,6375</w:t>
            </w:r>
          </w:p>
        </w:tc>
        <w:tc>
          <w:tcPr>
            <w:tcW w:w="907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5,915</w:t>
            </w:r>
          </w:p>
        </w:tc>
        <w:tc>
          <w:tcPr>
            <w:tcW w:w="936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5,785</w:t>
            </w:r>
          </w:p>
        </w:tc>
        <w:tc>
          <w:tcPr>
            <w:tcW w:w="993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5,902,5</w:t>
            </w:r>
          </w:p>
        </w:tc>
        <w:tc>
          <w:tcPr>
            <w:tcW w:w="1134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5,7000</w:t>
            </w:r>
          </w:p>
        </w:tc>
        <w:tc>
          <w:tcPr>
            <w:tcW w:w="1559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5,7000</w:t>
            </w:r>
          </w:p>
        </w:tc>
        <w:tc>
          <w:tcPr>
            <w:tcW w:w="1559" w:type="dxa"/>
          </w:tcPr>
          <w:p w:rsidR="00E1404E" w:rsidRPr="00F504FB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28,5000</w:t>
            </w:r>
          </w:p>
        </w:tc>
      </w:tr>
      <w:tr w:rsidR="00F81478" w:rsidRPr="00E1404E" w:rsidTr="00E1404E">
        <w:trPr>
          <w:trHeight w:val="333"/>
        </w:trPr>
        <w:tc>
          <w:tcPr>
            <w:tcW w:w="481" w:type="dxa"/>
            <w:vMerge w:val="restart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806" w:type="dxa"/>
            <w:vMerge w:val="restart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Создание условий для выполнения</w:t>
            </w:r>
          </w:p>
          <w:p w:rsidR="00F81478" w:rsidRPr="00E1404E" w:rsidRDefault="00F81478" w:rsidP="00E1404E">
            <w:pPr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функций, направленных на обеспечение</w:t>
            </w:r>
          </w:p>
          <w:p w:rsidR="00F81478" w:rsidRPr="00E1404E" w:rsidRDefault="00F81478" w:rsidP="00E1404E">
            <w:pPr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 xml:space="preserve">прав и законных интересов жителей  </w:t>
            </w:r>
          </w:p>
          <w:p w:rsidR="00F81478" w:rsidRPr="00E1404E" w:rsidRDefault="00F81478" w:rsidP="00E1404E">
            <w:pPr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сельского поселения Мулымья  в отдельных сферах жизнедеятельности (4)</w:t>
            </w:r>
          </w:p>
        </w:tc>
        <w:tc>
          <w:tcPr>
            <w:tcW w:w="1429" w:type="dxa"/>
            <w:vMerge w:val="restart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404E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Социально-организационный отдел администрации сельского поселения Мулымья </w:t>
            </w: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</w:tr>
      <w:tr w:rsidR="00F81478" w:rsidRPr="00E1404E" w:rsidTr="00E1404E">
        <w:trPr>
          <w:trHeight w:val="298"/>
        </w:trPr>
        <w:tc>
          <w:tcPr>
            <w:tcW w:w="481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b/>
                <w:sz w:val="16"/>
                <w:szCs w:val="16"/>
              </w:rPr>
              <w:t>Бюджет АО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</w:tr>
      <w:tr w:rsidR="00F81478" w:rsidRPr="00E1404E" w:rsidTr="00E1404E">
        <w:trPr>
          <w:trHeight w:val="350"/>
        </w:trPr>
        <w:tc>
          <w:tcPr>
            <w:tcW w:w="481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sz w:val="16"/>
                <w:szCs w:val="16"/>
              </w:rPr>
              <w:t xml:space="preserve">Бюджет Кондинского района 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</w:tr>
      <w:tr w:rsidR="00F81478" w:rsidRPr="00E1404E" w:rsidTr="00E1404E">
        <w:trPr>
          <w:trHeight w:val="876"/>
        </w:trPr>
        <w:tc>
          <w:tcPr>
            <w:tcW w:w="481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</w:tr>
      <w:tr w:rsidR="00E1404E" w:rsidRPr="00E1404E" w:rsidTr="00E1404E">
        <w:trPr>
          <w:trHeight w:val="235"/>
        </w:trPr>
        <w:tc>
          <w:tcPr>
            <w:tcW w:w="481" w:type="dxa"/>
            <w:vMerge w:val="restart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 w:val="restart"/>
            <w:vAlign w:val="center"/>
          </w:tcPr>
          <w:p w:rsidR="00E1404E" w:rsidRPr="00E1404E" w:rsidRDefault="00E1404E" w:rsidP="00E1404E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429" w:type="dxa"/>
            <w:vMerge w:val="restart"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1141" w:type="dxa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315,700</w:t>
            </w:r>
          </w:p>
        </w:tc>
        <w:tc>
          <w:tcPr>
            <w:tcW w:w="907" w:type="dxa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28,1875</w:t>
            </w:r>
          </w:p>
        </w:tc>
        <w:tc>
          <w:tcPr>
            <w:tcW w:w="907" w:type="dxa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29,575</w:t>
            </w:r>
          </w:p>
        </w:tc>
        <w:tc>
          <w:tcPr>
            <w:tcW w:w="936" w:type="dxa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28,925</w:t>
            </w:r>
          </w:p>
        </w:tc>
        <w:tc>
          <w:tcPr>
            <w:tcW w:w="993" w:type="dxa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29,512,5</w:t>
            </w:r>
          </w:p>
        </w:tc>
        <w:tc>
          <w:tcPr>
            <w:tcW w:w="1134" w:type="dxa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28,5000</w:t>
            </w:r>
          </w:p>
        </w:tc>
        <w:tc>
          <w:tcPr>
            <w:tcW w:w="1559" w:type="dxa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28,5000</w:t>
            </w:r>
          </w:p>
        </w:tc>
        <w:tc>
          <w:tcPr>
            <w:tcW w:w="1559" w:type="dxa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142,500</w:t>
            </w:r>
          </w:p>
        </w:tc>
      </w:tr>
      <w:tr w:rsidR="00E1404E" w:rsidRPr="00E1404E" w:rsidTr="00E1404E">
        <w:trPr>
          <w:trHeight w:val="637"/>
        </w:trPr>
        <w:tc>
          <w:tcPr>
            <w:tcW w:w="481" w:type="dxa"/>
            <w:vMerge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sz w:val="16"/>
                <w:szCs w:val="16"/>
              </w:rPr>
              <w:t>Бюджет АО</w:t>
            </w:r>
          </w:p>
        </w:tc>
        <w:tc>
          <w:tcPr>
            <w:tcW w:w="1141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252,560</w:t>
            </w:r>
          </w:p>
        </w:tc>
        <w:tc>
          <w:tcPr>
            <w:tcW w:w="907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22,5500</w:t>
            </w:r>
          </w:p>
        </w:tc>
        <w:tc>
          <w:tcPr>
            <w:tcW w:w="907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23,660</w:t>
            </w:r>
          </w:p>
        </w:tc>
        <w:tc>
          <w:tcPr>
            <w:tcW w:w="936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23,140</w:t>
            </w:r>
          </w:p>
        </w:tc>
        <w:tc>
          <w:tcPr>
            <w:tcW w:w="993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23,610</w:t>
            </w:r>
          </w:p>
        </w:tc>
        <w:tc>
          <w:tcPr>
            <w:tcW w:w="1134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22,8000</w:t>
            </w:r>
          </w:p>
        </w:tc>
        <w:tc>
          <w:tcPr>
            <w:tcW w:w="1559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22,8000</w:t>
            </w:r>
          </w:p>
        </w:tc>
        <w:tc>
          <w:tcPr>
            <w:tcW w:w="1559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114,000</w:t>
            </w:r>
          </w:p>
        </w:tc>
      </w:tr>
      <w:tr w:rsidR="00E1404E" w:rsidRPr="00E1404E" w:rsidTr="00E1404E">
        <w:trPr>
          <w:trHeight w:val="718"/>
        </w:trPr>
        <w:tc>
          <w:tcPr>
            <w:tcW w:w="481" w:type="dxa"/>
            <w:vMerge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sz w:val="16"/>
                <w:szCs w:val="16"/>
              </w:rPr>
              <w:t xml:space="preserve">Бюджет Кондинского района </w:t>
            </w:r>
          </w:p>
        </w:tc>
        <w:tc>
          <w:tcPr>
            <w:tcW w:w="1141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04E" w:rsidRPr="00E1404E" w:rsidTr="00E1404E">
        <w:trPr>
          <w:trHeight w:val="575"/>
        </w:trPr>
        <w:tc>
          <w:tcPr>
            <w:tcW w:w="481" w:type="dxa"/>
            <w:vMerge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41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63,140</w:t>
            </w:r>
          </w:p>
        </w:tc>
        <w:tc>
          <w:tcPr>
            <w:tcW w:w="907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5,6375</w:t>
            </w:r>
          </w:p>
        </w:tc>
        <w:tc>
          <w:tcPr>
            <w:tcW w:w="907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5,915</w:t>
            </w:r>
          </w:p>
        </w:tc>
        <w:tc>
          <w:tcPr>
            <w:tcW w:w="936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5,785</w:t>
            </w:r>
          </w:p>
        </w:tc>
        <w:tc>
          <w:tcPr>
            <w:tcW w:w="993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5,902,5</w:t>
            </w:r>
          </w:p>
        </w:tc>
        <w:tc>
          <w:tcPr>
            <w:tcW w:w="1134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5,7000</w:t>
            </w:r>
          </w:p>
        </w:tc>
        <w:tc>
          <w:tcPr>
            <w:tcW w:w="1559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5,7000</w:t>
            </w:r>
          </w:p>
        </w:tc>
        <w:tc>
          <w:tcPr>
            <w:tcW w:w="1559" w:type="dxa"/>
          </w:tcPr>
          <w:p w:rsidR="00E1404E" w:rsidRPr="00F504FB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28,5000</w:t>
            </w:r>
          </w:p>
        </w:tc>
      </w:tr>
      <w:tr w:rsidR="00F81478" w:rsidRPr="00E1404E" w:rsidTr="00E1404E">
        <w:trPr>
          <w:trHeight w:val="323"/>
        </w:trPr>
        <w:tc>
          <w:tcPr>
            <w:tcW w:w="48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29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1404E" w:rsidRPr="00E1404E" w:rsidTr="00E1404E">
        <w:trPr>
          <w:trHeight w:val="68"/>
        </w:trPr>
        <w:tc>
          <w:tcPr>
            <w:tcW w:w="481" w:type="dxa"/>
            <w:vMerge w:val="restart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 w:val="restart"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szCs w:val="16"/>
              </w:rPr>
            </w:pPr>
            <w:r w:rsidRPr="00E1404E">
              <w:rPr>
                <w:rFonts w:ascii="Times New Roman" w:hAnsi="Times New Roman" w:cs="Times New Roman"/>
              </w:rPr>
              <w:t xml:space="preserve">Администрация сельского  поселения Мулымья </w:t>
            </w:r>
          </w:p>
        </w:tc>
        <w:tc>
          <w:tcPr>
            <w:tcW w:w="1429" w:type="dxa"/>
            <w:vMerge w:val="restart"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1141" w:type="dxa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315,700</w:t>
            </w:r>
          </w:p>
        </w:tc>
        <w:tc>
          <w:tcPr>
            <w:tcW w:w="907" w:type="dxa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28,1875</w:t>
            </w:r>
          </w:p>
        </w:tc>
        <w:tc>
          <w:tcPr>
            <w:tcW w:w="907" w:type="dxa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29,575</w:t>
            </w:r>
          </w:p>
        </w:tc>
        <w:tc>
          <w:tcPr>
            <w:tcW w:w="936" w:type="dxa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28,925</w:t>
            </w:r>
          </w:p>
        </w:tc>
        <w:tc>
          <w:tcPr>
            <w:tcW w:w="993" w:type="dxa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29,512,5</w:t>
            </w:r>
          </w:p>
        </w:tc>
        <w:tc>
          <w:tcPr>
            <w:tcW w:w="1134" w:type="dxa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28,5000</w:t>
            </w:r>
          </w:p>
        </w:tc>
        <w:tc>
          <w:tcPr>
            <w:tcW w:w="1559" w:type="dxa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28,5000</w:t>
            </w:r>
          </w:p>
        </w:tc>
        <w:tc>
          <w:tcPr>
            <w:tcW w:w="1559" w:type="dxa"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142,500</w:t>
            </w:r>
          </w:p>
        </w:tc>
      </w:tr>
      <w:tr w:rsidR="00E1404E" w:rsidRPr="00E1404E" w:rsidTr="00E1404E">
        <w:trPr>
          <w:trHeight w:val="68"/>
        </w:trPr>
        <w:tc>
          <w:tcPr>
            <w:tcW w:w="481" w:type="dxa"/>
            <w:vMerge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sz w:val="16"/>
                <w:szCs w:val="16"/>
              </w:rPr>
              <w:t>Бюджет АО</w:t>
            </w:r>
          </w:p>
        </w:tc>
        <w:tc>
          <w:tcPr>
            <w:tcW w:w="1141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252,560</w:t>
            </w:r>
          </w:p>
        </w:tc>
        <w:tc>
          <w:tcPr>
            <w:tcW w:w="907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22,5500</w:t>
            </w:r>
          </w:p>
        </w:tc>
        <w:tc>
          <w:tcPr>
            <w:tcW w:w="907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23,660</w:t>
            </w:r>
          </w:p>
        </w:tc>
        <w:tc>
          <w:tcPr>
            <w:tcW w:w="936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23,140</w:t>
            </w:r>
          </w:p>
        </w:tc>
        <w:tc>
          <w:tcPr>
            <w:tcW w:w="993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23,610</w:t>
            </w:r>
          </w:p>
        </w:tc>
        <w:tc>
          <w:tcPr>
            <w:tcW w:w="1134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22,8000</w:t>
            </w:r>
          </w:p>
        </w:tc>
        <w:tc>
          <w:tcPr>
            <w:tcW w:w="1559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22,8000</w:t>
            </w:r>
          </w:p>
        </w:tc>
        <w:tc>
          <w:tcPr>
            <w:tcW w:w="1559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114,000</w:t>
            </w:r>
          </w:p>
        </w:tc>
      </w:tr>
      <w:tr w:rsidR="00F81478" w:rsidRPr="00E1404E" w:rsidTr="00E1404E">
        <w:trPr>
          <w:trHeight w:val="533"/>
        </w:trPr>
        <w:tc>
          <w:tcPr>
            <w:tcW w:w="481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sz w:val="16"/>
                <w:szCs w:val="16"/>
              </w:rPr>
              <w:t xml:space="preserve">Бюджет Кондинского района 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04E" w:rsidRPr="00E1404E" w:rsidTr="00E1404E">
        <w:trPr>
          <w:trHeight w:val="558"/>
        </w:trPr>
        <w:tc>
          <w:tcPr>
            <w:tcW w:w="481" w:type="dxa"/>
            <w:vMerge/>
          </w:tcPr>
          <w:p w:rsidR="00E1404E" w:rsidRPr="00E1404E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404E" w:rsidRPr="00E1404E" w:rsidRDefault="00E1404E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41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63,140</w:t>
            </w:r>
          </w:p>
        </w:tc>
        <w:tc>
          <w:tcPr>
            <w:tcW w:w="907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5,6375</w:t>
            </w:r>
          </w:p>
        </w:tc>
        <w:tc>
          <w:tcPr>
            <w:tcW w:w="907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5,915</w:t>
            </w:r>
          </w:p>
        </w:tc>
        <w:tc>
          <w:tcPr>
            <w:tcW w:w="936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5,785</w:t>
            </w:r>
          </w:p>
        </w:tc>
        <w:tc>
          <w:tcPr>
            <w:tcW w:w="993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5,902,5</w:t>
            </w:r>
          </w:p>
        </w:tc>
        <w:tc>
          <w:tcPr>
            <w:tcW w:w="1134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5,7000</w:t>
            </w:r>
          </w:p>
        </w:tc>
        <w:tc>
          <w:tcPr>
            <w:tcW w:w="1559" w:type="dxa"/>
          </w:tcPr>
          <w:p w:rsidR="00E1404E" w:rsidRPr="00F81478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5,7000</w:t>
            </w:r>
          </w:p>
        </w:tc>
        <w:tc>
          <w:tcPr>
            <w:tcW w:w="1559" w:type="dxa"/>
          </w:tcPr>
          <w:p w:rsidR="00E1404E" w:rsidRPr="00F504FB" w:rsidRDefault="00E1404E" w:rsidP="00E1404E">
            <w:pPr>
              <w:jc w:val="center"/>
              <w:rPr>
                <w:rFonts w:ascii="Times New Roman" w:hAnsi="Times New Roman" w:cs="Times New Roman"/>
              </w:rPr>
            </w:pPr>
            <w:r w:rsidRPr="00F81478">
              <w:rPr>
                <w:rFonts w:ascii="Times New Roman" w:hAnsi="Times New Roman" w:cs="Times New Roman"/>
              </w:rPr>
              <w:t>28,5000</w:t>
            </w:r>
          </w:p>
        </w:tc>
      </w:tr>
      <w:tr w:rsidR="00F81478" w:rsidRPr="00E1404E" w:rsidTr="00E1404E">
        <w:trPr>
          <w:trHeight w:val="68"/>
        </w:trPr>
        <w:tc>
          <w:tcPr>
            <w:tcW w:w="481" w:type="dxa"/>
            <w:vMerge w:val="restart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 w:val="restart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Cs w:val="16"/>
              </w:rPr>
            </w:pPr>
            <w:r w:rsidRPr="00E1404E">
              <w:rPr>
                <w:rFonts w:ascii="Times New Roman" w:hAnsi="Times New Roman" w:cs="Times New Roman"/>
                <w:szCs w:val="16"/>
              </w:rPr>
              <w:t>МУ СЦК «Шаим»</w:t>
            </w:r>
          </w:p>
          <w:p w:rsidR="00F81478" w:rsidRPr="00E1404E" w:rsidRDefault="00F81478" w:rsidP="00E1404E">
            <w:pPr>
              <w:rPr>
                <w:rFonts w:ascii="Times New Roman" w:hAnsi="Times New Roman" w:cs="Times New Roman"/>
                <w:szCs w:val="16"/>
              </w:rPr>
            </w:pPr>
          </w:p>
          <w:p w:rsidR="00F81478" w:rsidRPr="00E1404E" w:rsidRDefault="00F81478" w:rsidP="00E1404E">
            <w:pPr>
              <w:rPr>
                <w:rFonts w:ascii="Times New Roman" w:hAnsi="Times New Roman" w:cs="Times New Roman"/>
                <w:szCs w:val="16"/>
              </w:rPr>
            </w:pPr>
          </w:p>
          <w:p w:rsidR="00F81478" w:rsidRPr="00E1404E" w:rsidRDefault="00F81478" w:rsidP="00E1404E">
            <w:pPr>
              <w:rPr>
                <w:rFonts w:ascii="Times New Roman" w:hAnsi="Times New Roman" w:cs="Times New Roman"/>
                <w:szCs w:val="16"/>
              </w:rPr>
            </w:pPr>
          </w:p>
          <w:p w:rsidR="00F81478" w:rsidRPr="00E1404E" w:rsidRDefault="00F81478" w:rsidP="00E1404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Всего, в том числе: 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</w:tr>
      <w:tr w:rsidR="00F81478" w:rsidRPr="00E1404E" w:rsidTr="00E1404E">
        <w:trPr>
          <w:trHeight w:val="68"/>
        </w:trPr>
        <w:tc>
          <w:tcPr>
            <w:tcW w:w="481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sz w:val="16"/>
                <w:szCs w:val="16"/>
              </w:rPr>
              <w:t>Бюджет АО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</w:tr>
      <w:tr w:rsidR="00F81478" w:rsidRPr="00E1404E" w:rsidTr="00E1404E">
        <w:trPr>
          <w:trHeight w:val="467"/>
        </w:trPr>
        <w:tc>
          <w:tcPr>
            <w:tcW w:w="481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sz w:val="16"/>
                <w:szCs w:val="16"/>
              </w:rPr>
              <w:t xml:space="preserve">Бюджет Кондинского района 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</w:tr>
      <w:tr w:rsidR="00F81478" w:rsidRPr="00E1404E" w:rsidTr="00E1404E">
        <w:trPr>
          <w:trHeight w:val="428"/>
        </w:trPr>
        <w:tc>
          <w:tcPr>
            <w:tcW w:w="481" w:type="dxa"/>
            <w:vMerge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81478" w:rsidRPr="00E1404E" w:rsidRDefault="00F81478" w:rsidP="00E140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404E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141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7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6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81478" w:rsidRPr="00E1404E" w:rsidRDefault="00F81478" w:rsidP="00E1404E">
            <w:pPr>
              <w:jc w:val="center"/>
              <w:rPr>
                <w:rFonts w:ascii="Times New Roman" w:hAnsi="Times New Roman" w:cs="Times New Roman"/>
              </w:rPr>
            </w:pPr>
            <w:r w:rsidRPr="00E1404E">
              <w:rPr>
                <w:rFonts w:ascii="Times New Roman" w:hAnsi="Times New Roman" w:cs="Times New Roman"/>
              </w:rPr>
              <w:t>0</w:t>
            </w:r>
          </w:p>
        </w:tc>
      </w:tr>
    </w:tbl>
    <w:p w:rsidR="00F81478" w:rsidRPr="00833484" w:rsidRDefault="00833484" w:rsidP="00833484">
      <w:pPr>
        <w:jc w:val="right"/>
        <w:sectPr w:rsidR="00F81478" w:rsidRPr="00833484" w:rsidSect="00F81478">
          <w:pgSz w:w="16838" w:h="11906" w:orient="landscape"/>
          <w:pgMar w:top="851" w:right="709" w:bottom="1560" w:left="567" w:header="709" w:footer="709" w:gutter="0"/>
          <w:cols w:space="708"/>
          <w:docGrid w:linePitch="360"/>
        </w:sectPr>
      </w:pPr>
      <w:r>
        <w:t>.</w:t>
      </w:r>
    </w:p>
    <w:p w:rsidR="00F504FB" w:rsidRPr="00833484" w:rsidRDefault="00F504FB" w:rsidP="00833484">
      <w:pPr>
        <w:tabs>
          <w:tab w:val="left" w:pos="9909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F504FB" w:rsidRPr="00833484" w:rsidSect="0065644D">
      <w:pgSz w:w="16838" w:h="11906" w:orient="landscape"/>
      <w:pgMar w:top="1418" w:right="1134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DA" w:rsidRDefault="00D557DA" w:rsidP="00861C11">
      <w:pPr>
        <w:spacing w:after="0" w:line="240" w:lineRule="auto"/>
      </w:pPr>
      <w:r>
        <w:separator/>
      </w:r>
    </w:p>
  </w:endnote>
  <w:endnote w:type="continuationSeparator" w:id="0">
    <w:p w:rsidR="00D557DA" w:rsidRDefault="00D557DA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DA" w:rsidRDefault="00D557DA" w:rsidP="00861C11">
      <w:pPr>
        <w:spacing w:after="0" w:line="240" w:lineRule="auto"/>
      </w:pPr>
      <w:r>
        <w:separator/>
      </w:r>
    </w:p>
  </w:footnote>
  <w:footnote w:type="continuationSeparator" w:id="0">
    <w:p w:rsidR="00D557DA" w:rsidRDefault="00D557DA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4E" w:rsidRDefault="00E1404E">
    <w:pPr>
      <w:pStyle w:val="a3"/>
      <w:jc w:val="center"/>
    </w:pPr>
  </w:p>
  <w:p w:rsidR="00E1404E" w:rsidRDefault="00E140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F3"/>
    <w:rsid w:val="00002646"/>
    <w:rsid w:val="000039E5"/>
    <w:rsid w:val="00031377"/>
    <w:rsid w:val="00140060"/>
    <w:rsid w:val="00161624"/>
    <w:rsid w:val="001772D3"/>
    <w:rsid w:val="00177FA7"/>
    <w:rsid w:val="00182AD6"/>
    <w:rsid w:val="00212621"/>
    <w:rsid w:val="00282754"/>
    <w:rsid w:val="0029155F"/>
    <w:rsid w:val="002939D3"/>
    <w:rsid w:val="002A23CF"/>
    <w:rsid w:val="002C13EF"/>
    <w:rsid w:val="002D38A7"/>
    <w:rsid w:val="00355841"/>
    <w:rsid w:val="004011E7"/>
    <w:rsid w:val="0043408E"/>
    <w:rsid w:val="004A4F1A"/>
    <w:rsid w:val="004C3515"/>
    <w:rsid w:val="004D46F3"/>
    <w:rsid w:val="00507F65"/>
    <w:rsid w:val="00530DA4"/>
    <w:rsid w:val="00566DD4"/>
    <w:rsid w:val="005D5CC8"/>
    <w:rsid w:val="0065644D"/>
    <w:rsid w:val="006667A4"/>
    <w:rsid w:val="0070118E"/>
    <w:rsid w:val="007524C1"/>
    <w:rsid w:val="00766AE3"/>
    <w:rsid w:val="007872DC"/>
    <w:rsid w:val="00805B17"/>
    <w:rsid w:val="00833484"/>
    <w:rsid w:val="00861C11"/>
    <w:rsid w:val="00865B9E"/>
    <w:rsid w:val="008E102A"/>
    <w:rsid w:val="00954AB0"/>
    <w:rsid w:val="00964E76"/>
    <w:rsid w:val="00A034E8"/>
    <w:rsid w:val="00A25901"/>
    <w:rsid w:val="00A3700B"/>
    <w:rsid w:val="00AC6C2B"/>
    <w:rsid w:val="00B22363"/>
    <w:rsid w:val="00B47F7F"/>
    <w:rsid w:val="00BB488F"/>
    <w:rsid w:val="00C02704"/>
    <w:rsid w:val="00C529E6"/>
    <w:rsid w:val="00C61D95"/>
    <w:rsid w:val="00D42EFE"/>
    <w:rsid w:val="00D557DA"/>
    <w:rsid w:val="00D6284E"/>
    <w:rsid w:val="00D63C76"/>
    <w:rsid w:val="00DA6AB1"/>
    <w:rsid w:val="00DB1174"/>
    <w:rsid w:val="00DC4D21"/>
    <w:rsid w:val="00DD1465"/>
    <w:rsid w:val="00E1404E"/>
    <w:rsid w:val="00E21DAB"/>
    <w:rsid w:val="00E455AC"/>
    <w:rsid w:val="00E5314C"/>
    <w:rsid w:val="00E9511A"/>
    <w:rsid w:val="00EF340D"/>
    <w:rsid w:val="00F504FB"/>
    <w:rsid w:val="00F81478"/>
    <w:rsid w:val="00F81DA3"/>
    <w:rsid w:val="00FF0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character" w:styleId="aa">
    <w:name w:val="Hyperlink"/>
    <w:unhideWhenUsed/>
    <w:rsid w:val="007872DC"/>
    <w:rPr>
      <w:color w:val="0000FF"/>
      <w:u w:val="single"/>
    </w:rPr>
  </w:style>
  <w:style w:type="paragraph" w:customStyle="1" w:styleId="ConsPlusNormal">
    <w:name w:val="ConsPlusNormal"/>
    <w:link w:val="ConsPlusNormal0"/>
    <w:rsid w:val="006564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5644D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uiPriority w:val="99"/>
    <w:rsid w:val="0065644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212pt">
    <w:name w:val="Основной текст (2) + 12 pt;Полужирный"/>
    <w:rsid w:val="00F81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character" w:styleId="aa">
    <w:name w:val="Hyperlink"/>
    <w:unhideWhenUsed/>
    <w:rsid w:val="007872DC"/>
    <w:rPr>
      <w:color w:val="0000FF"/>
      <w:u w:val="single"/>
    </w:rPr>
  </w:style>
  <w:style w:type="paragraph" w:customStyle="1" w:styleId="ConsPlusNormal">
    <w:name w:val="ConsPlusNormal"/>
    <w:link w:val="ConsPlusNormal0"/>
    <w:rsid w:val="006564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5644D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uiPriority w:val="99"/>
    <w:rsid w:val="0065644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character" w:customStyle="1" w:styleId="212pt">
    <w:name w:val="Основной текст (2) + 12 pt;Полужирный"/>
    <w:rsid w:val="00F814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910A-9285-47AC-99EE-82BCE467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2</cp:revision>
  <cp:lastPrinted>2021-01-21T04:53:00Z</cp:lastPrinted>
  <dcterms:created xsi:type="dcterms:W3CDTF">2021-01-21T12:32:00Z</dcterms:created>
  <dcterms:modified xsi:type="dcterms:W3CDTF">2021-01-21T12:32:00Z</dcterms:modified>
</cp:coreProperties>
</file>