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7863A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F113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F11361" w:rsidRPr="00F11361">
        <w:rPr>
          <w:rFonts w:ascii="Times New Roman" w:hAnsi="Times New Roman" w:cs="Times New Roman"/>
          <w:b/>
          <w:color w:val="000000"/>
          <w:sz w:val="28"/>
          <w:szCs w:val="28"/>
          <w:highlight w:val="red"/>
        </w:rPr>
        <w:t>проект</w:t>
      </w:r>
      <w:r w:rsidR="00F1136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113A1" w:rsidRDefault="00A113A1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592D72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00.00.</w:t>
      </w:r>
      <w:r w:rsidR="00786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90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00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333863" w:rsidRDefault="00CF30D5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3863" w:rsidRPr="00333863">
        <w:rPr>
          <w:rFonts w:ascii="Times New Roman" w:eastAsia="Times New Roman" w:hAnsi="Times New Roman" w:cs="Times New Roman"/>
          <w:sz w:val="28"/>
          <w:szCs w:val="28"/>
        </w:rPr>
        <w:t xml:space="preserve"> 04 декабря 2019 года № 186</w:t>
      </w:r>
      <w:r w:rsidR="00225787" w:rsidRPr="00333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863" w:rsidRPr="00333863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="00225787" w:rsidRPr="00333863">
        <w:rPr>
          <w:rFonts w:ascii="Times New Roman" w:hAnsi="Times New Roman" w:cs="Times New Roman"/>
          <w:sz w:val="28"/>
          <w:szCs w:val="28"/>
        </w:rPr>
        <w:t>»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113A1" w:rsidRDefault="00A113A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864D02" w:rsidRDefault="00592D72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</w:t>
      </w:r>
      <w:r w:rsidRPr="00864D02">
        <w:rPr>
          <w:rFonts w:ascii="Times New Roman" w:hAnsi="Times New Roman" w:cs="Times New Roman"/>
          <w:sz w:val="28"/>
          <w:szCs w:val="28"/>
        </w:rPr>
        <w:t xml:space="preserve"> </w:t>
      </w:r>
      <w:r w:rsidR="005E25F9" w:rsidRPr="00864D0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864D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864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539F0" w:rsidRDefault="00E5314C" w:rsidP="0061644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863">
        <w:rPr>
          <w:rFonts w:ascii="Times New Roman" w:eastAsia="Times New Roman" w:hAnsi="Times New Roman" w:cs="Times New Roman"/>
          <w:sz w:val="28"/>
          <w:szCs w:val="28"/>
        </w:rPr>
        <w:t>04 декабря  2019 года № 186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863" w:rsidRPr="00333863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="00592D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592D72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57519E">
        <w:rPr>
          <w:rFonts w:ascii="Times New Roman" w:hAnsi="Times New Roman" w:cs="Times New Roman"/>
          <w:sz w:val="28"/>
          <w:szCs w:val="28"/>
        </w:rPr>
        <w:t>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616442">
        <w:rPr>
          <w:rFonts w:ascii="Times New Roman" w:hAnsi="Times New Roman" w:cs="Times New Roman"/>
          <w:sz w:val="28"/>
          <w:szCs w:val="28"/>
        </w:rPr>
        <w:t xml:space="preserve">, </w:t>
      </w:r>
      <w:r w:rsidR="009472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277A" w:rsidRDefault="00592D72" w:rsidP="000F277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ab/>
      </w:r>
      <w:r w:rsidR="000F277A">
        <w:rPr>
          <w:sz w:val="28"/>
          <w:szCs w:val="28"/>
        </w:rPr>
        <w:t xml:space="preserve">Подпункт 2 пункта 20 административного регламента изложить в следующей редакции: </w:t>
      </w:r>
      <w:r w:rsidR="000F277A" w:rsidRPr="000F277A">
        <w:rPr>
          <w:sz w:val="28"/>
          <w:szCs w:val="28"/>
        </w:rPr>
        <w:t>«2) 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</w:t>
      </w:r>
      <w:r w:rsidR="000F277A">
        <w:rPr>
          <w:sz w:val="28"/>
          <w:szCs w:val="28"/>
        </w:rPr>
        <w:t>;»</w:t>
      </w:r>
    </w:p>
    <w:p w:rsidR="000F277A" w:rsidRPr="000F277A" w:rsidRDefault="000F277A" w:rsidP="000F27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277A">
        <w:rPr>
          <w:rFonts w:ascii="Times New Roman" w:hAnsi="Times New Roman" w:cs="Times New Roman"/>
          <w:sz w:val="28"/>
          <w:szCs w:val="28"/>
        </w:rPr>
        <w:t>1.2.</w:t>
      </w:r>
      <w:r w:rsidRPr="000F277A">
        <w:rPr>
          <w:rFonts w:ascii="Times New Roman" w:hAnsi="Times New Roman" w:cs="Times New Roman"/>
          <w:sz w:val="28"/>
          <w:szCs w:val="28"/>
        </w:rPr>
        <w:tab/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Наименование раздела </w:t>
      </w:r>
      <w:r w:rsidRPr="000F277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0F277A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                                          </w:t>
      </w:r>
    </w:p>
    <w:p w:rsidR="000F277A" w:rsidRPr="000F277A" w:rsidRDefault="000F277A" w:rsidP="000F277A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277A">
        <w:rPr>
          <w:rFonts w:eastAsia="Calibri"/>
          <w:bCs/>
          <w:sz w:val="28"/>
          <w:szCs w:val="28"/>
        </w:rPr>
        <w:t>«</w:t>
      </w:r>
      <w:r w:rsidRPr="000F277A">
        <w:rPr>
          <w:rFonts w:eastAsia="Calibri"/>
          <w:bCs/>
          <w:sz w:val="28"/>
          <w:szCs w:val="28"/>
          <w:lang w:val="en-US"/>
        </w:rPr>
        <w:t>III</w:t>
      </w:r>
      <w:r w:rsidRPr="000F277A">
        <w:rPr>
          <w:rFonts w:eastAsia="Calibri"/>
          <w:bCs/>
          <w:sz w:val="28"/>
          <w:szCs w:val="28"/>
        </w:rPr>
        <w:t xml:space="preserve">. </w:t>
      </w:r>
      <w:r w:rsidRPr="000F277A">
        <w:rPr>
          <w:bCs/>
          <w:sz w:val="28"/>
          <w:szCs w:val="28"/>
        </w:rPr>
        <w:t>С</w:t>
      </w:r>
      <w:r w:rsidRPr="000F277A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</w:t>
      </w:r>
      <w:r w:rsidR="00B60BF1">
        <w:rPr>
          <w:sz w:val="28"/>
          <w:szCs w:val="28"/>
        </w:rPr>
        <w:t>чением которого они обратились»;</w:t>
      </w:r>
    </w:p>
    <w:p w:rsidR="000F277A" w:rsidRDefault="000F277A" w:rsidP="000F277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F277A" w:rsidRDefault="000F277A" w:rsidP="000F277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F277A" w:rsidRDefault="000F277A" w:rsidP="000F277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F277A" w:rsidRDefault="000F277A" w:rsidP="000F277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F277A" w:rsidRDefault="000F277A" w:rsidP="000F277A">
      <w:pPr>
        <w:pStyle w:val="headertext"/>
        <w:spacing w:before="0" w:beforeAutospacing="0" w:after="0" w:afterAutospacing="0"/>
        <w:rPr>
          <w:sz w:val="28"/>
          <w:szCs w:val="28"/>
        </w:rPr>
      </w:pPr>
    </w:p>
    <w:p w:rsidR="000F277A" w:rsidRDefault="000F277A" w:rsidP="000F277A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B60BF1">
        <w:rPr>
          <w:sz w:val="28"/>
          <w:szCs w:val="28"/>
        </w:rPr>
        <w:t>1.3.</w:t>
      </w:r>
      <w:r w:rsidR="00B60BF1">
        <w:rPr>
          <w:sz w:val="28"/>
          <w:szCs w:val="28"/>
        </w:rPr>
        <w:tab/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BE43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дополнить подразделом</w:t>
      </w:r>
      <w:r w:rsidR="00B60BF1">
        <w:rPr>
          <w:sz w:val="28"/>
          <w:szCs w:val="28"/>
        </w:rPr>
        <w:t xml:space="preserve"> 45.1.</w:t>
      </w:r>
      <w:r>
        <w:rPr>
          <w:sz w:val="28"/>
          <w:szCs w:val="28"/>
        </w:rPr>
        <w:t xml:space="preserve"> следующего содержания:</w:t>
      </w:r>
    </w:p>
    <w:p w:rsidR="000F277A" w:rsidRPr="00BE430A" w:rsidRDefault="000F277A" w:rsidP="000F2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30A">
        <w:rPr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30A">
        <w:rPr>
          <w:rFonts w:ascii="Times New Roman" w:hAnsi="Times New Roman" w:cs="Times New Roman"/>
          <w:sz w:val="28"/>
          <w:szCs w:val="28"/>
        </w:rPr>
        <w:t>в том числе в отношении результата муниципальной услуги, за получением которого они обратились</w:t>
      </w:r>
    </w:p>
    <w:p w:rsidR="000F277A" w:rsidRPr="00BE430A" w:rsidRDefault="000F277A" w:rsidP="000F2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277A" w:rsidRDefault="00B60BF1" w:rsidP="000F27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45.1</w:t>
      </w:r>
      <w:r w:rsidR="000F277A">
        <w:rPr>
          <w:rFonts w:ascii="Times New Roman" w:hAnsi="Times New Roman" w:cs="Times New Roman"/>
          <w:sz w:val="28"/>
          <w:szCs w:val="28"/>
        </w:rPr>
        <w:t xml:space="preserve">. </w:t>
      </w:r>
      <w:r w:rsidR="000F277A" w:rsidRPr="00BE430A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hAnsi="Times New Roman" w:cs="Times New Roman"/>
          <w:sz w:val="28"/>
          <w:szCs w:val="28"/>
        </w:rPr>
        <w:t xml:space="preserve"> обратились, не предусмотрены.»;</w:t>
      </w:r>
    </w:p>
    <w:p w:rsidR="00B60BF1" w:rsidRPr="00F11361" w:rsidRDefault="00B60BF1" w:rsidP="00F113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F11361">
        <w:rPr>
          <w:rFonts w:ascii="Times New Roman" w:hAnsi="Times New Roman" w:cs="Times New Roman"/>
          <w:sz w:val="28"/>
          <w:szCs w:val="28"/>
        </w:rPr>
        <w:t xml:space="preserve">Абзац третий пункта 30 административного регламента  изложить в следующей редакции: </w:t>
      </w:r>
      <w:r w:rsidR="00F11361" w:rsidRPr="00F11361">
        <w:rPr>
          <w:rFonts w:ascii="Times New Roman" w:hAnsi="Times New Roman" w:cs="Times New Roman"/>
          <w:sz w:val="28"/>
          <w:szCs w:val="28"/>
        </w:rPr>
        <w:t>«</w:t>
      </w:r>
      <w:r w:rsidRPr="00F1136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 w:rsidR="00F11361">
        <w:rPr>
          <w:rFonts w:ascii="Times New Roman" w:hAnsi="Times New Roman" w:cs="Times New Roman"/>
          <w:sz w:val="28"/>
          <w:szCs w:val="28"/>
        </w:rPr>
        <w:t xml:space="preserve"> </w:t>
      </w:r>
      <w:r w:rsidRPr="00F11361">
        <w:rPr>
          <w:rFonts w:ascii="Times New Roman" w:hAnsi="Times New Roman" w:cs="Times New Roman"/>
          <w:sz w:val="28"/>
          <w:szCs w:val="28"/>
        </w:rPr>
        <w:t>Помещения, в которых предоставляется м</w:t>
      </w:r>
      <w:r w:rsidR="00F11361">
        <w:rPr>
          <w:rFonts w:ascii="Times New Roman" w:hAnsi="Times New Roman" w:cs="Times New Roman"/>
          <w:sz w:val="28"/>
          <w:szCs w:val="28"/>
        </w:rPr>
        <w:t xml:space="preserve">униципальная услуга, оснащаются </w:t>
      </w:r>
      <w:r w:rsidRPr="00F1136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="00F11361">
        <w:rPr>
          <w:rFonts w:ascii="Times New Roman" w:hAnsi="Times New Roman" w:cs="Times New Roman"/>
          <w:sz w:val="28"/>
          <w:szCs w:val="28"/>
        </w:rPr>
        <w:t xml:space="preserve"> </w:t>
      </w:r>
      <w:r w:rsidRPr="00F1136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  <w:r w:rsidR="00F11361">
        <w:rPr>
          <w:rFonts w:ascii="Times New Roman" w:hAnsi="Times New Roman" w:cs="Times New Roman"/>
          <w:sz w:val="28"/>
          <w:szCs w:val="28"/>
        </w:rPr>
        <w:t xml:space="preserve"> </w:t>
      </w:r>
      <w:r w:rsidRPr="00F1136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  <w:r w:rsidR="00F11361">
        <w:rPr>
          <w:rFonts w:ascii="Times New Roman" w:hAnsi="Times New Roman" w:cs="Times New Roman"/>
          <w:sz w:val="28"/>
          <w:szCs w:val="28"/>
        </w:rPr>
        <w:t xml:space="preserve"> </w:t>
      </w:r>
      <w:r w:rsidRPr="00F1136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  <w:r w:rsidR="00F11361">
        <w:rPr>
          <w:rFonts w:ascii="Times New Roman" w:hAnsi="Times New Roman" w:cs="Times New Roman"/>
          <w:sz w:val="28"/>
          <w:szCs w:val="28"/>
        </w:rPr>
        <w:t>».</w:t>
      </w:r>
    </w:p>
    <w:p w:rsidR="0057519E" w:rsidRDefault="0057519E" w:rsidP="00592D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F30D5" w:rsidRDefault="00C90144" w:rsidP="00CF30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F11361" w:rsidRDefault="00F11361" w:rsidP="00F11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A23CF" w:rsidRPr="00F11361" w:rsidRDefault="00F11361" w:rsidP="00F11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592D72">
      <w:headerReference w:type="default" r:id="rId8"/>
      <w:pgSz w:w="11906" w:h="16838"/>
      <w:pgMar w:top="416" w:right="567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3A" w:rsidRDefault="0005693A" w:rsidP="00861C11">
      <w:pPr>
        <w:spacing w:after="0" w:line="240" w:lineRule="auto"/>
      </w:pPr>
      <w:r>
        <w:separator/>
      </w:r>
    </w:p>
  </w:endnote>
  <w:endnote w:type="continuationSeparator" w:id="1">
    <w:p w:rsidR="0005693A" w:rsidRDefault="0005693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3A" w:rsidRDefault="0005693A" w:rsidP="00861C11">
      <w:pPr>
        <w:spacing w:after="0" w:line="240" w:lineRule="auto"/>
      </w:pPr>
      <w:r>
        <w:separator/>
      </w:r>
    </w:p>
  </w:footnote>
  <w:footnote w:type="continuationSeparator" w:id="1">
    <w:p w:rsidR="0005693A" w:rsidRDefault="0005693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051"/>
    <w:rsid w:val="00010EBC"/>
    <w:rsid w:val="00031377"/>
    <w:rsid w:val="0003370F"/>
    <w:rsid w:val="0005693A"/>
    <w:rsid w:val="000D56BF"/>
    <w:rsid w:val="000F277A"/>
    <w:rsid w:val="0013365B"/>
    <w:rsid w:val="00140060"/>
    <w:rsid w:val="00155419"/>
    <w:rsid w:val="00157015"/>
    <w:rsid w:val="00161624"/>
    <w:rsid w:val="00174393"/>
    <w:rsid w:val="001772D3"/>
    <w:rsid w:val="001B7C2D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3130A9"/>
    <w:rsid w:val="00333863"/>
    <w:rsid w:val="00355841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92D72"/>
    <w:rsid w:val="005D5CC8"/>
    <w:rsid w:val="005E25F9"/>
    <w:rsid w:val="00616442"/>
    <w:rsid w:val="006667A4"/>
    <w:rsid w:val="006B3908"/>
    <w:rsid w:val="006F47A9"/>
    <w:rsid w:val="0070118E"/>
    <w:rsid w:val="00714EA4"/>
    <w:rsid w:val="00745388"/>
    <w:rsid w:val="007524C1"/>
    <w:rsid w:val="00772390"/>
    <w:rsid w:val="007863A7"/>
    <w:rsid w:val="007A58FC"/>
    <w:rsid w:val="007B364E"/>
    <w:rsid w:val="007E6EB3"/>
    <w:rsid w:val="00805B17"/>
    <w:rsid w:val="00861C11"/>
    <w:rsid w:val="00864D02"/>
    <w:rsid w:val="00865B9E"/>
    <w:rsid w:val="00872865"/>
    <w:rsid w:val="008A0795"/>
    <w:rsid w:val="008E102A"/>
    <w:rsid w:val="008E4A43"/>
    <w:rsid w:val="00936AE0"/>
    <w:rsid w:val="00947229"/>
    <w:rsid w:val="00954AB0"/>
    <w:rsid w:val="00964E76"/>
    <w:rsid w:val="009650DA"/>
    <w:rsid w:val="009675D5"/>
    <w:rsid w:val="009E7352"/>
    <w:rsid w:val="009F2813"/>
    <w:rsid w:val="00A034E8"/>
    <w:rsid w:val="00A113A1"/>
    <w:rsid w:val="00A165DB"/>
    <w:rsid w:val="00A24BC0"/>
    <w:rsid w:val="00A25901"/>
    <w:rsid w:val="00A3700B"/>
    <w:rsid w:val="00A539F0"/>
    <w:rsid w:val="00A6409B"/>
    <w:rsid w:val="00AC6C2B"/>
    <w:rsid w:val="00AE51B5"/>
    <w:rsid w:val="00B22363"/>
    <w:rsid w:val="00B32B37"/>
    <w:rsid w:val="00B37FD1"/>
    <w:rsid w:val="00B47F7F"/>
    <w:rsid w:val="00B51712"/>
    <w:rsid w:val="00B60BF1"/>
    <w:rsid w:val="00B84038"/>
    <w:rsid w:val="00B87A98"/>
    <w:rsid w:val="00BA5EE4"/>
    <w:rsid w:val="00BB488F"/>
    <w:rsid w:val="00BD072E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30D5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7EF6"/>
    <w:rsid w:val="00E219C1"/>
    <w:rsid w:val="00E21DAB"/>
    <w:rsid w:val="00E27B6D"/>
    <w:rsid w:val="00E455AC"/>
    <w:rsid w:val="00E5314C"/>
    <w:rsid w:val="00E704C0"/>
    <w:rsid w:val="00E9511A"/>
    <w:rsid w:val="00EF340D"/>
    <w:rsid w:val="00F11361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B6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94</cp:revision>
  <cp:lastPrinted>2021-05-25T06:16:00Z</cp:lastPrinted>
  <dcterms:created xsi:type="dcterms:W3CDTF">2020-11-30T14:45:00Z</dcterms:created>
  <dcterms:modified xsi:type="dcterms:W3CDTF">2022-07-13T05:17:00Z</dcterms:modified>
</cp:coreProperties>
</file>