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4E" w:rsidRDefault="00CA094E" w:rsidP="00CA0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Проект </w:t>
      </w:r>
    </w:p>
    <w:p w:rsidR="00CA094E" w:rsidRPr="00CA094E" w:rsidRDefault="00CA094E" w:rsidP="00CA0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4E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CA094E" w:rsidRPr="00CA094E" w:rsidRDefault="00CA094E" w:rsidP="00CA0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4E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CA094E" w:rsidRPr="00CA094E" w:rsidRDefault="00CA094E" w:rsidP="00CA0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4E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CA094E" w:rsidRPr="00CA094E" w:rsidRDefault="00CA094E" w:rsidP="00CA0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4E">
        <w:rPr>
          <w:rFonts w:ascii="Times New Roman" w:hAnsi="Times New Roman" w:cs="Times New Roman"/>
          <w:b/>
          <w:sz w:val="28"/>
          <w:szCs w:val="28"/>
        </w:rPr>
        <w:t>СЕЛЬСКОЕ ПОСЕЛЕНИЕ МУЛЫМЬЯ</w:t>
      </w:r>
    </w:p>
    <w:p w:rsidR="00CA094E" w:rsidRPr="00CA094E" w:rsidRDefault="00CA094E" w:rsidP="00CA0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4E" w:rsidRPr="00CA094E" w:rsidRDefault="00CA094E" w:rsidP="00CA0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5844" w:rsidRDefault="00285844" w:rsidP="00071BA7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B4EAA" w:rsidRPr="001B4EAA" w:rsidRDefault="001B4EAA" w:rsidP="001B4E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EAA">
        <w:rPr>
          <w:rFonts w:ascii="Times New Roman" w:hAnsi="Times New Roman" w:cs="Times New Roman"/>
          <w:sz w:val="28"/>
          <w:szCs w:val="28"/>
        </w:rPr>
        <w:t>Об утверждении Порядка опубликования (</w:t>
      </w:r>
      <w:r w:rsidRPr="001B4EAA">
        <w:rPr>
          <w:rFonts w:ascii="Times New Roman" w:hAnsi="Times New Roman" w:cs="Times New Roman"/>
          <w:bCs/>
          <w:sz w:val="28"/>
          <w:szCs w:val="28"/>
        </w:rPr>
        <w:t>обнародования) муниципальных правовых актов и другой официальной информации</w:t>
      </w:r>
      <w:r w:rsidRPr="001B4EAA">
        <w:rPr>
          <w:rFonts w:ascii="Times New Roman" w:hAnsi="Times New Roman" w:cs="Times New Roman"/>
          <w:sz w:val="28"/>
          <w:szCs w:val="28"/>
        </w:rPr>
        <w:t xml:space="preserve">  органов местного самоуправления муниципального образования </w:t>
      </w:r>
      <w:r w:rsidR="0028584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28584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285844">
        <w:rPr>
          <w:rFonts w:ascii="Times New Roman" w:hAnsi="Times New Roman" w:cs="Times New Roman"/>
          <w:sz w:val="28"/>
          <w:szCs w:val="28"/>
        </w:rPr>
        <w:t xml:space="preserve"> </w:t>
      </w:r>
      <w:r w:rsidRPr="001B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A7" w:rsidRPr="001B4EAA" w:rsidRDefault="00071BA7" w:rsidP="00071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B4EAA" w:rsidRPr="001B4EAA" w:rsidRDefault="001B4EAA" w:rsidP="001B4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E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B4EAA">
          <w:rPr>
            <w:rFonts w:ascii="Times New Roman" w:hAnsi="Times New Roman" w:cs="Times New Roman"/>
            <w:sz w:val="28"/>
            <w:szCs w:val="28"/>
          </w:rPr>
          <w:t>статьей 47</w:t>
        </w:r>
      </w:hyperlink>
      <w:r w:rsidRPr="001B4EAA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4EAA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</w:t>
      </w:r>
      <w:r w:rsidR="00470DB5">
        <w:rPr>
          <w:rFonts w:ascii="Times New Roman" w:hAnsi="Times New Roman" w:cs="Times New Roman"/>
          <w:sz w:val="28"/>
          <w:szCs w:val="28"/>
        </w:rPr>
        <w:t>оссийской Федерации», статьей 37</w:t>
      </w:r>
      <w:r w:rsidRPr="001B4EA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645ED" w:rsidRPr="003645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645ED" w:rsidRPr="003645E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3645ED">
        <w:rPr>
          <w:rFonts w:ascii="Times New Roman" w:hAnsi="Times New Roman" w:cs="Times New Roman"/>
          <w:sz w:val="28"/>
          <w:szCs w:val="28"/>
        </w:rPr>
        <w:t xml:space="preserve">, </w:t>
      </w:r>
      <w:r w:rsidRPr="001B4EAA">
        <w:rPr>
          <w:rFonts w:ascii="Times New Roman" w:hAnsi="Times New Roman" w:cs="Times New Roman"/>
          <w:sz w:val="28"/>
          <w:szCs w:val="28"/>
        </w:rPr>
        <w:t xml:space="preserve">в целях обеспечения доведения до сведения населения, организаций, органов власти и должностных лиц муниципальных правовых актов, другой официальной информации органов местного самоуправления муниципального образования </w:t>
      </w:r>
      <w:r w:rsidR="002858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584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1B4EAA">
        <w:rPr>
          <w:rFonts w:ascii="Times New Roman" w:hAnsi="Times New Roman" w:cs="Times New Roman"/>
          <w:sz w:val="28"/>
          <w:szCs w:val="28"/>
        </w:rPr>
        <w:t>,</w:t>
      </w:r>
      <w:r w:rsidR="00285844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</w:t>
      </w:r>
      <w:proofErr w:type="spellStart"/>
      <w:r w:rsidR="0028584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proofErr w:type="gramEnd"/>
      <w:r w:rsidRPr="001B4EAA">
        <w:rPr>
          <w:rFonts w:ascii="Times New Roman" w:hAnsi="Times New Roman" w:cs="Times New Roman"/>
          <w:sz w:val="28"/>
          <w:szCs w:val="28"/>
        </w:rPr>
        <w:t xml:space="preserve">, </w:t>
      </w:r>
      <w:r w:rsidR="00285844">
        <w:rPr>
          <w:rFonts w:ascii="Times New Roman" w:hAnsi="Times New Roman" w:cs="Times New Roman"/>
          <w:b/>
          <w:sz w:val="28"/>
          <w:szCs w:val="28"/>
        </w:rPr>
        <w:t>решил</w:t>
      </w:r>
      <w:r w:rsidRPr="001B4EAA">
        <w:rPr>
          <w:rFonts w:ascii="Times New Roman" w:hAnsi="Times New Roman" w:cs="Times New Roman"/>
          <w:b/>
          <w:sz w:val="28"/>
          <w:szCs w:val="28"/>
        </w:rPr>
        <w:t>:</w:t>
      </w:r>
    </w:p>
    <w:p w:rsidR="001B4EAA" w:rsidRDefault="001B4EAA" w:rsidP="001B4EAA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B4EAA">
        <w:rPr>
          <w:rFonts w:ascii="Times New Roman" w:hAnsi="Times New Roman"/>
          <w:sz w:val="28"/>
          <w:szCs w:val="28"/>
        </w:rPr>
        <w:t xml:space="preserve">Утвердить </w:t>
      </w:r>
      <w:hyperlink w:anchor="P37" w:history="1">
        <w:r w:rsidRPr="001B4EAA">
          <w:rPr>
            <w:rFonts w:ascii="Times New Roman" w:hAnsi="Times New Roman"/>
            <w:sz w:val="28"/>
            <w:szCs w:val="28"/>
          </w:rPr>
          <w:t>Порядок</w:t>
        </w:r>
      </w:hyperlink>
      <w:r w:rsidRPr="001B4EAA">
        <w:rPr>
          <w:rFonts w:ascii="Times New Roman" w:hAnsi="Times New Roman"/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28584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85844"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B4EAA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8B5E2D" w:rsidRPr="008B5E2D" w:rsidRDefault="003645ED" w:rsidP="008B5E2D">
      <w:pPr>
        <w:pStyle w:val="a3"/>
        <w:numPr>
          <w:ilvl w:val="0"/>
          <w:numId w:val="5"/>
        </w:numPr>
        <w:ind w:left="0" w:firstLine="360"/>
        <w:rPr>
          <w:rFonts w:ascii="Times New Roman" w:eastAsia="Arial Unicode MS" w:hAnsi="Times New Roman"/>
          <w:sz w:val="28"/>
          <w:szCs w:val="28"/>
        </w:rPr>
      </w:pPr>
      <w:r w:rsidRPr="008B5E2D">
        <w:rPr>
          <w:rFonts w:ascii="Times New Roman" w:hAnsi="Times New Roman"/>
          <w:sz w:val="28"/>
          <w:szCs w:val="28"/>
        </w:rPr>
        <w:t xml:space="preserve">Решение совета депутатов от </w:t>
      </w:r>
      <w:r w:rsidR="008B5E2D" w:rsidRPr="008B5E2D">
        <w:rPr>
          <w:rFonts w:ascii="Times New Roman" w:eastAsia="Arial Unicode MS" w:hAnsi="Times New Roman"/>
          <w:sz w:val="28"/>
          <w:szCs w:val="28"/>
        </w:rPr>
        <w:t>22.06.2009 года № 58</w:t>
      </w:r>
      <w:r w:rsidR="008B5E2D" w:rsidRPr="008B5E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5E2D" w:rsidRPr="008B5E2D">
        <w:rPr>
          <w:rFonts w:ascii="Times New Roman" w:hAnsi="Times New Roman"/>
          <w:color w:val="000000"/>
          <w:sz w:val="28"/>
          <w:szCs w:val="28"/>
        </w:rPr>
        <w:t xml:space="preserve">«Об утверждении положения  об обнародовании нормативных правовых актов муниципального образования сельского поселения </w:t>
      </w:r>
      <w:proofErr w:type="spellStart"/>
      <w:r w:rsidR="008B5E2D" w:rsidRPr="008B5E2D">
        <w:rPr>
          <w:rFonts w:ascii="Times New Roman" w:hAnsi="Times New Roman"/>
          <w:color w:val="000000"/>
          <w:sz w:val="28"/>
          <w:szCs w:val="28"/>
        </w:rPr>
        <w:t>Мулымья</w:t>
      </w:r>
      <w:proofErr w:type="spellEnd"/>
      <w:r w:rsidR="008B5E2D">
        <w:rPr>
          <w:rFonts w:ascii="Times New Roman" w:hAnsi="Times New Roman"/>
          <w:color w:val="000000"/>
          <w:sz w:val="28"/>
          <w:szCs w:val="28"/>
        </w:rPr>
        <w:t>»,</w:t>
      </w:r>
      <w:r w:rsidR="008B5E2D" w:rsidRPr="008B5E2D">
        <w:rPr>
          <w:rFonts w:ascii="Times New Roman" w:hAnsi="Times New Roman"/>
          <w:color w:val="000000"/>
          <w:sz w:val="28"/>
          <w:szCs w:val="28"/>
        </w:rPr>
        <w:t xml:space="preserve"> считать утратившим силу</w:t>
      </w:r>
      <w:r w:rsidR="008B5E2D">
        <w:rPr>
          <w:rFonts w:ascii="Times New Roman" w:hAnsi="Times New Roman"/>
          <w:color w:val="000000"/>
          <w:sz w:val="28"/>
          <w:szCs w:val="28"/>
        </w:rPr>
        <w:t>.</w:t>
      </w:r>
    </w:p>
    <w:p w:rsidR="001B4EAA" w:rsidRPr="001B4EAA" w:rsidRDefault="00285844" w:rsidP="001B4EAA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</w:t>
      </w:r>
      <w:r w:rsidR="001B4EAA" w:rsidRPr="001B4EAA">
        <w:rPr>
          <w:rFonts w:ascii="Times New Roman" w:hAnsi="Times New Roman"/>
          <w:sz w:val="28"/>
          <w:szCs w:val="28"/>
        </w:rPr>
        <w:t xml:space="preserve"> настоящее решение и разместить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 w:rsidR="001B4EAA" w:rsidRPr="001B4EAA">
        <w:rPr>
          <w:rFonts w:ascii="Times New Roman" w:hAnsi="Times New Roman"/>
          <w:sz w:val="28"/>
          <w:szCs w:val="28"/>
        </w:rPr>
        <w:t>.</w:t>
      </w:r>
    </w:p>
    <w:p w:rsidR="001B4EAA" w:rsidRPr="001B4EAA" w:rsidRDefault="001B4EAA" w:rsidP="001B4EAA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B4EAA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</w:t>
      </w:r>
      <w:r w:rsidR="00285844">
        <w:rPr>
          <w:rFonts w:ascii="Times New Roman" w:hAnsi="Times New Roman"/>
          <w:sz w:val="28"/>
          <w:szCs w:val="28"/>
        </w:rPr>
        <w:t xml:space="preserve">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1B4EAA" w:rsidRPr="001B4EAA" w:rsidRDefault="001B4EAA" w:rsidP="001B4EAA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E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4EA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            </w:t>
      </w:r>
      <w:r w:rsidR="00285844">
        <w:rPr>
          <w:rFonts w:ascii="Times New Roman" w:hAnsi="Times New Roman"/>
          <w:sz w:val="28"/>
          <w:szCs w:val="28"/>
        </w:rPr>
        <w:t xml:space="preserve">на начальника правового отдела администрации сельского поселения </w:t>
      </w:r>
      <w:proofErr w:type="spellStart"/>
      <w:r w:rsidR="00285844">
        <w:rPr>
          <w:rFonts w:ascii="Times New Roman" w:hAnsi="Times New Roman"/>
          <w:sz w:val="28"/>
          <w:szCs w:val="28"/>
        </w:rPr>
        <w:t>Мулымья</w:t>
      </w:r>
      <w:proofErr w:type="spellEnd"/>
      <w:r w:rsidR="00285844">
        <w:rPr>
          <w:rFonts w:ascii="Times New Roman" w:hAnsi="Times New Roman"/>
          <w:sz w:val="28"/>
          <w:szCs w:val="28"/>
        </w:rPr>
        <w:t>.</w:t>
      </w:r>
    </w:p>
    <w:p w:rsidR="007A7515" w:rsidRPr="001B4EAA" w:rsidRDefault="007A7515" w:rsidP="007A7515">
      <w:pPr>
        <w:pStyle w:val="a4"/>
        <w:ind w:firstLine="708"/>
        <w:jc w:val="both"/>
        <w:rPr>
          <w:sz w:val="28"/>
          <w:szCs w:val="28"/>
        </w:rPr>
      </w:pPr>
    </w:p>
    <w:p w:rsidR="001B4EAA" w:rsidRDefault="001B4EAA" w:rsidP="00071BA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BA7" w:rsidRPr="001B4EAA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B4EAA">
        <w:rPr>
          <w:rFonts w:ascii="Times New Roman" w:hAnsi="Times New Roman" w:cs="Times New Roman"/>
          <w:sz w:val="28"/>
          <w:szCs w:val="28"/>
        </w:rPr>
        <w:t>Пред</w:t>
      </w:r>
      <w:r w:rsidR="00285844">
        <w:rPr>
          <w:rFonts w:ascii="Times New Roman" w:hAnsi="Times New Roman" w:cs="Times New Roman"/>
          <w:sz w:val="28"/>
          <w:szCs w:val="28"/>
        </w:rPr>
        <w:t xml:space="preserve">седатель совета депутатов               </w:t>
      </w:r>
      <w:r w:rsidRPr="001B4E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5844">
        <w:rPr>
          <w:rFonts w:ascii="Times New Roman" w:hAnsi="Times New Roman" w:cs="Times New Roman"/>
          <w:sz w:val="28"/>
          <w:szCs w:val="28"/>
        </w:rPr>
        <w:t xml:space="preserve">    </w:t>
      </w:r>
      <w:r w:rsidRPr="001B4EAA">
        <w:rPr>
          <w:rFonts w:ascii="Times New Roman" w:hAnsi="Times New Roman" w:cs="Times New Roman"/>
          <w:sz w:val="28"/>
          <w:szCs w:val="28"/>
        </w:rPr>
        <w:t xml:space="preserve">        </w:t>
      </w:r>
      <w:r w:rsidR="008A6771" w:rsidRPr="001B4E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5844">
        <w:rPr>
          <w:rFonts w:ascii="Times New Roman" w:hAnsi="Times New Roman" w:cs="Times New Roman"/>
          <w:sz w:val="28"/>
          <w:szCs w:val="28"/>
        </w:rPr>
        <w:t>Е.А.Ботин</w:t>
      </w:r>
      <w:proofErr w:type="spellEnd"/>
      <w:r w:rsidR="00285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A7" w:rsidRPr="001B4EAA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1BA7" w:rsidRPr="001B4EAA" w:rsidRDefault="00285844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 w:rsidR="003645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3645ED">
        <w:rPr>
          <w:rFonts w:ascii="Times New Roman" w:hAnsi="Times New Roman" w:cs="Times New Roman"/>
          <w:sz w:val="28"/>
          <w:szCs w:val="28"/>
        </w:rPr>
        <w:t>Е.В.Белослудцев</w:t>
      </w:r>
      <w:proofErr w:type="spellEnd"/>
      <w:r w:rsidR="00364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A7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1BA7" w:rsidRPr="001B4EAA" w:rsidRDefault="00470DB5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антырья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A7" w:rsidRPr="001B4EAA" w:rsidRDefault="009D7304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</w:t>
      </w:r>
      <w:r w:rsidR="00470DB5">
        <w:rPr>
          <w:rFonts w:ascii="Times New Roman" w:hAnsi="Times New Roman" w:cs="Times New Roman"/>
          <w:sz w:val="28"/>
          <w:szCs w:val="28"/>
        </w:rPr>
        <w:t xml:space="preserve"> </w:t>
      </w:r>
      <w:r w:rsidR="00B60186" w:rsidRPr="001B4EAA">
        <w:rPr>
          <w:rFonts w:ascii="Times New Roman" w:hAnsi="Times New Roman" w:cs="Times New Roman"/>
          <w:sz w:val="28"/>
          <w:szCs w:val="28"/>
        </w:rPr>
        <w:t xml:space="preserve"> 2017</w:t>
      </w:r>
      <w:r w:rsidR="00071BA7" w:rsidRPr="001B4EA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A6771" w:rsidRPr="001B4EAA" w:rsidRDefault="00470DB5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</w:t>
      </w:r>
    </w:p>
    <w:p w:rsidR="008A6771" w:rsidRDefault="008A6771" w:rsidP="001B4EA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8A6771" w:rsidRDefault="00470DB5" w:rsidP="001B4EA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8A6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30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9D7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A7" w:rsidRDefault="009D7304" w:rsidP="001B4EA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 2017 года № </w:t>
      </w:r>
    </w:p>
    <w:p w:rsidR="008A6771" w:rsidRDefault="008A6771" w:rsidP="008A677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BD">
        <w:rPr>
          <w:rFonts w:ascii="Times New Roman" w:hAnsi="Times New Roman" w:cs="Times New Roman"/>
          <w:b/>
          <w:sz w:val="28"/>
          <w:szCs w:val="28"/>
        </w:rPr>
        <w:t>Порядок опубликования (</w:t>
      </w:r>
      <w:r w:rsidRPr="009C27BD">
        <w:rPr>
          <w:rFonts w:ascii="Times New Roman" w:hAnsi="Times New Roman" w:cs="Times New Roman"/>
          <w:b/>
          <w:bCs/>
          <w:sz w:val="28"/>
          <w:szCs w:val="28"/>
        </w:rPr>
        <w:t>обнародования) муниципальных правовых актов и другой официальной информации</w:t>
      </w:r>
      <w:r w:rsidRPr="009C27BD">
        <w:rPr>
          <w:rFonts w:ascii="Times New Roman" w:hAnsi="Times New Roman" w:cs="Times New Roman"/>
          <w:b/>
          <w:sz w:val="28"/>
          <w:szCs w:val="28"/>
        </w:rPr>
        <w:t xml:space="preserve">  органов местного самоуправления муниципального образования </w:t>
      </w:r>
      <w:r w:rsidR="009D730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9D7304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="009D7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EAA" w:rsidRPr="009C27BD" w:rsidRDefault="001B4EAA" w:rsidP="001B4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AA" w:rsidRPr="00413725" w:rsidRDefault="001B4EAA" w:rsidP="00413725">
      <w:pPr>
        <w:pStyle w:val="ConsPlusNormal"/>
        <w:ind w:firstLine="90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9C27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B4EAA" w:rsidRPr="009C27BD" w:rsidRDefault="001B4EAA" w:rsidP="009D7304">
      <w:pPr>
        <w:pStyle w:val="ConsPlusNormal"/>
        <w:numPr>
          <w:ilvl w:val="0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7BD">
        <w:rPr>
          <w:rFonts w:ascii="Times New Roman" w:hAnsi="Times New Roman" w:cs="Times New Roman"/>
          <w:sz w:val="28"/>
          <w:szCs w:val="28"/>
        </w:rPr>
        <w:t xml:space="preserve">Целью настоящего Порядка является обеспечение реализации прав граждан и организаций на доступ к официальной информации о работе органов местного самоуправления муниципального образования </w:t>
      </w:r>
      <w:r w:rsidR="009D73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730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9C27BD">
        <w:rPr>
          <w:rFonts w:ascii="Times New Roman" w:hAnsi="Times New Roman" w:cs="Times New Roman"/>
          <w:sz w:val="28"/>
          <w:szCs w:val="28"/>
        </w:rPr>
        <w:t xml:space="preserve">, доведения до сведения населения содержания принятых муниципальных правовых актов,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7BD">
        <w:rPr>
          <w:rFonts w:ascii="Times New Roman" w:hAnsi="Times New Roman" w:cs="Times New Roman"/>
          <w:sz w:val="28"/>
          <w:szCs w:val="28"/>
        </w:rPr>
        <w:t xml:space="preserve">на установление, изменение или отмену общеобязательных правил, действующих на территории </w:t>
      </w:r>
      <w:r w:rsidR="009D73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730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9C27BD">
        <w:rPr>
          <w:rFonts w:ascii="Times New Roman" w:hAnsi="Times New Roman" w:cs="Times New Roman"/>
          <w:sz w:val="28"/>
          <w:szCs w:val="28"/>
        </w:rPr>
        <w:t>, а также иных муниципальных правовых актов либо другой официальной информации органов местного</w:t>
      </w:r>
      <w:proofErr w:type="gramEnd"/>
      <w:r w:rsidRPr="009C27BD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</w:t>
      </w:r>
      <w:r w:rsidR="009D73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730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9C27BD">
        <w:rPr>
          <w:rFonts w:ascii="Times New Roman" w:hAnsi="Times New Roman" w:cs="Times New Roman"/>
          <w:sz w:val="28"/>
          <w:szCs w:val="28"/>
        </w:rPr>
        <w:t xml:space="preserve"> (далее - муниципальные правовые акты и другая официальная информация). </w:t>
      </w:r>
    </w:p>
    <w:p w:rsidR="001B4EAA" w:rsidRPr="009C27BD" w:rsidRDefault="001B4EAA" w:rsidP="001B4EAA">
      <w:pPr>
        <w:pStyle w:val="ConsPlusNormal"/>
        <w:numPr>
          <w:ilvl w:val="0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и другой официальной информации осуществляется в печатном средстве массовой информации, с которым заключен муниципальный контракт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C27BD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(далее - печатное издание).</w:t>
      </w:r>
    </w:p>
    <w:p w:rsidR="001B4EAA" w:rsidRPr="009C27BD" w:rsidRDefault="001B4EAA" w:rsidP="001B4EAA">
      <w:pPr>
        <w:pStyle w:val="ConsPlusNormal"/>
        <w:numPr>
          <w:ilvl w:val="0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7BD">
        <w:rPr>
          <w:rFonts w:ascii="Times New Roman" w:hAnsi="Times New Roman" w:cs="Times New Roman"/>
          <w:sz w:val="28"/>
          <w:szCs w:val="28"/>
        </w:rPr>
        <w:t xml:space="preserve">Обнародование муниципальных правовых актов и другой официальной информации - доведение до сведения населения, организаций, текстов муниципальных правовых актов и другой официальной информации путем их размещения на специальных стендах, в общественно доступных местах, обеспечивающих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7BD">
        <w:rPr>
          <w:rFonts w:ascii="Times New Roman" w:hAnsi="Times New Roman" w:cs="Times New Roman"/>
          <w:sz w:val="28"/>
          <w:szCs w:val="28"/>
        </w:rPr>
        <w:t xml:space="preserve">их максимальное оповещение и ознакомление, путем дополнительного размещения на официальном сайте муниципального образования  </w:t>
      </w:r>
      <w:r w:rsidR="009D730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9D730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9D7304">
        <w:rPr>
          <w:rFonts w:ascii="Times New Roman" w:hAnsi="Times New Roman" w:cs="Times New Roman"/>
          <w:sz w:val="28"/>
          <w:szCs w:val="28"/>
        </w:rPr>
        <w:t xml:space="preserve"> </w:t>
      </w:r>
      <w:r w:rsidRPr="009C27BD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  <w:proofErr w:type="gramEnd"/>
    </w:p>
    <w:p w:rsidR="001B4EAA" w:rsidRPr="009C27BD" w:rsidRDefault="001B4EAA" w:rsidP="001B4EAA">
      <w:pPr>
        <w:pStyle w:val="ConsPlusNormal"/>
        <w:numPr>
          <w:ilvl w:val="0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Обнародованию подлежат те муниципальные правовые акты и другая официальная информация, для которых федеральным законодательством, законодательством Ханты-Мансийского автономного округа - Югры предусмотрена альтернатива опубликованию - обнародование.</w:t>
      </w:r>
    </w:p>
    <w:p w:rsidR="001B4EAA" w:rsidRPr="009C27BD" w:rsidRDefault="001B4EAA" w:rsidP="001B4EAA">
      <w:pPr>
        <w:pStyle w:val="ConsPlusNormal"/>
        <w:numPr>
          <w:ilvl w:val="0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В случае если законодательством предусмотрено исключительно опубликование - муниципальные правовые акты подлежат опубликованию.</w:t>
      </w:r>
    </w:p>
    <w:p w:rsidR="001B4EAA" w:rsidRPr="009C27BD" w:rsidRDefault="001B4EAA" w:rsidP="001B4EAA">
      <w:pPr>
        <w:pStyle w:val="ConsPlusNormal"/>
        <w:numPr>
          <w:ilvl w:val="0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73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730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9D7304">
        <w:rPr>
          <w:rFonts w:ascii="Times New Roman" w:hAnsi="Times New Roman" w:cs="Times New Roman"/>
          <w:sz w:val="28"/>
          <w:szCs w:val="28"/>
        </w:rPr>
        <w:t xml:space="preserve"> </w:t>
      </w:r>
      <w:r w:rsidRPr="009C27BD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 по организации работы по опубликованию (обнародованию) муниципальных правовых актов и другой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7BD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орган), которая </w:t>
      </w:r>
      <w:proofErr w:type="gramStart"/>
      <w:r w:rsidRPr="009C27BD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9C27BD">
        <w:rPr>
          <w:rFonts w:ascii="Times New Roman" w:hAnsi="Times New Roman" w:cs="Times New Roman"/>
          <w:sz w:val="28"/>
          <w:szCs w:val="28"/>
        </w:rPr>
        <w:t xml:space="preserve"> в том числе ведение </w:t>
      </w:r>
      <w:hyperlink w:anchor="P86" w:history="1">
        <w:r w:rsidRPr="009C27BD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справок об обнародовании муниципальных правовых актов и другой официальной информации по форме согласно приложению 1 </w:t>
      </w:r>
      <w:r w:rsidRPr="009C27BD">
        <w:rPr>
          <w:rFonts w:ascii="Times New Roman" w:hAnsi="Times New Roman" w:cs="Times New Roman"/>
          <w:sz w:val="28"/>
          <w:szCs w:val="28"/>
        </w:rPr>
        <w:lastRenderedPageBreak/>
        <w:t>к настоящему Порядку, где порядковый номер записи соответствует порядковому номеру справки.</w:t>
      </w:r>
    </w:p>
    <w:p w:rsidR="001B4EAA" w:rsidRPr="009C27BD" w:rsidRDefault="001B4EAA" w:rsidP="001B4EAA">
      <w:pPr>
        <w:pStyle w:val="ConsPlusNormal"/>
        <w:numPr>
          <w:ilvl w:val="0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Официальное опубликование (обнародование)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9D730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9D730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proofErr w:type="gramStart"/>
      <w:r w:rsidR="009D7304">
        <w:rPr>
          <w:rFonts w:ascii="Times New Roman" w:hAnsi="Times New Roman" w:cs="Times New Roman"/>
          <w:sz w:val="28"/>
          <w:szCs w:val="28"/>
        </w:rPr>
        <w:t xml:space="preserve"> </w:t>
      </w:r>
      <w:r w:rsidRPr="009C27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4EAA" w:rsidRPr="009C27BD" w:rsidRDefault="001B4EAA" w:rsidP="001B4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413725" w:rsidRDefault="001B4EAA" w:rsidP="00413725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9C27BD">
        <w:rPr>
          <w:rFonts w:ascii="Times New Roman" w:hAnsi="Times New Roman" w:cs="Times New Roman"/>
          <w:b/>
          <w:sz w:val="28"/>
          <w:szCs w:val="28"/>
        </w:rPr>
        <w:t>2. Порядок и сроки официального опубликования муниципальных правовых актов и другой официальной информации</w:t>
      </w:r>
    </w:p>
    <w:p w:rsidR="001B4EAA" w:rsidRPr="009C27BD" w:rsidRDefault="001B4EAA" w:rsidP="001B4EAA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Муниципальный правовой акт должен быть опубликован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в течение 10 дней со дня его принятия, если в самом акте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>или законодательством не определен иной порядок опубликования.</w:t>
      </w:r>
    </w:p>
    <w:p w:rsidR="001B4EAA" w:rsidRPr="009C27BD" w:rsidRDefault="001B4EAA" w:rsidP="001B4EAA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Уполномоченный орган осуществляет подготовку, оформление и передачу муниципальных правовых актов и другой официальной информации на опубликование в редакцию печатного издания.</w:t>
      </w:r>
    </w:p>
    <w:p w:rsidR="001B4EAA" w:rsidRPr="009C27BD" w:rsidRDefault="001B4EAA" w:rsidP="001B4EAA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Уполномоченный орган несет ответственность за качество оформления документов, подлежащих опубликованию в печатном издании.</w:t>
      </w:r>
    </w:p>
    <w:p w:rsidR="001B4EAA" w:rsidRPr="009C27BD" w:rsidRDefault="001B4EAA" w:rsidP="001B4EAA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Датой официального опубликования муниципального правового акта и другой официальной информации является дата выхода номера печатного издания, содержащего публикацию соответствующего муниципального правового акта и другой официальной информации.</w:t>
      </w:r>
    </w:p>
    <w:p w:rsidR="001B4EAA" w:rsidRPr="009C27BD" w:rsidRDefault="001B4EAA" w:rsidP="001B4EAA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Опубликование муниципальных правовых актов частично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27BD">
        <w:rPr>
          <w:rFonts w:ascii="Times New Roman" w:hAnsi="Times New Roman" w:cs="Times New Roman"/>
          <w:sz w:val="28"/>
          <w:szCs w:val="28"/>
        </w:rPr>
        <w:t>в изложении не допускается, за исключением случаев, когда в правовом акте содержатся сведения, составляющие государственную тайну или сведения конфиденциального характера.</w:t>
      </w:r>
    </w:p>
    <w:p w:rsidR="001B4EAA" w:rsidRPr="009C27BD" w:rsidRDefault="001B4EAA" w:rsidP="001B4EAA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Датой официального опубликования признается дата выхода номера официального печатного издания. Если значительный по объему муниципальный правовой акт по техническим причинам не может быть опубликован в одном номере официального печатного издания, то такой акт публикуется в нескольких номерах официального печатного издания подряд. В этом случае датой официального опубликования муниципального правового акта является день выхода номера официального печатного издания, в котором завершена публикация его полного текста.</w:t>
      </w:r>
    </w:p>
    <w:p w:rsidR="001B4EAA" w:rsidRPr="009C27BD" w:rsidRDefault="001B4EAA" w:rsidP="001B4EAA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О допущенных при официальном опубликовании муниципального правового акта или иной официальной информации ошибках, опечатках и иных неточностях публикуется официальное извещение в одном из последующих номеров того же официального печатного издания.</w:t>
      </w:r>
    </w:p>
    <w:p w:rsidR="001B4EAA" w:rsidRDefault="001B4EAA" w:rsidP="00413725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Изменения в соответствующих нормативных правовых актах подлежат публикации в таком же порядке, как и публикация самих муниципальных правовых актов.</w:t>
      </w:r>
    </w:p>
    <w:p w:rsidR="00413725" w:rsidRPr="00413725" w:rsidRDefault="00413725" w:rsidP="00413725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Default="001B4EAA" w:rsidP="00413725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9C27BD">
        <w:rPr>
          <w:rFonts w:ascii="Times New Roman" w:hAnsi="Times New Roman" w:cs="Times New Roman"/>
          <w:b/>
          <w:sz w:val="28"/>
          <w:szCs w:val="28"/>
        </w:rPr>
        <w:t>3. Порядок, сроки и места размещения обнародования муниципальных правовых актов и другой официальной информации</w:t>
      </w:r>
    </w:p>
    <w:p w:rsidR="00C875D8" w:rsidRPr="00413725" w:rsidRDefault="00C875D8" w:rsidP="00413725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4EAA" w:rsidRPr="009C27BD" w:rsidRDefault="001B4EAA" w:rsidP="001B4EAA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9"/>
      <w:bookmarkEnd w:id="0"/>
      <w:r w:rsidRPr="009C27BD">
        <w:rPr>
          <w:rFonts w:ascii="Times New Roman" w:hAnsi="Times New Roman" w:cs="Times New Roman"/>
          <w:sz w:val="28"/>
          <w:szCs w:val="28"/>
        </w:rPr>
        <w:t>Муниципальные правовые акты и другая официальная информация   обнародуются доведением их содержания до населения путем:</w:t>
      </w:r>
    </w:p>
    <w:p w:rsidR="001B4EAA" w:rsidRPr="009C27BD" w:rsidRDefault="001B4EAA" w:rsidP="001B4EAA">
      <w:pPr>
        <w:pStyle w:val="ConsPlusNormal"/>
        <w:numPr>
          <w:ilvl w:val="0"/>
          <w:numId w:val="9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размещения на специальных стендах,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lastRenderedPageBreak/>
        <w:t xml:space="preserve">в общественно доступных местах, обеспечивающих их максимальное оповещение </w:t>
      </w:r>
      <w:r>
        <w:rPr>
          <w:rFonts w:ascii="Times New Roman" w:hAnsi="Times New Roman" w:cs="Times New Roman"/>
          <w:sz w:val="28"/>
          <w:szCs w:val="28"/>
        </w:rPr>
        <w:t>и ознакомление;</w:t>
      </w:r>
    </w:p>
    <w:p w:rsidR="001B4EAA" w:rsidRPr="009C27BD" w:rsidRDefault="00C875D8" w:rsidP="001B4EAA">
      <w:pPr>
        <w:pStyle w:val="ConsPlusNormal"/>
        <w:numPr>
          <w:ilvl w:val="0"/>
          <w:numId w:val="9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</w:t>
      </w:r>
      <w:r w:rsidR="001B4EAA" w:rsidRPr="009C27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1B4EAA" w:rsidRPr="009C27BD">
        <w:rPr>
          <w:rFonts w:ascii="Times New Roman" w:hAnsi="Times New Roman" w:cs="Times New Roman"/>
          <w:sz w:val="28"/>
          <w:szCs w:val="28"/>
        </w:rPr>
        <w:t xml:space="preserve"> 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1B4EAA" w:rsidRPr="009C27BD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140" w:history="1">
        <w:r w:rsidR="001B4EAA" w:rsidRPr="009C27BD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1B4EAA" w:rsidRPr="009C27B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B4EAA" w:rsidRPr="009C27BD" w:rsidRDefault="001B4EAA" w:rsidP="001B4EAA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Также обнародование осуществляется путем дополнительного размещения на официальном сайте муниципального образования </w:t>
      </w:r>
      <w:r w:rsidR="00C875D8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C875D8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875D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C875D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875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75D8">
        <w:rPr>
          <w:rFonts w:ascii="Times New Roman" w:hAnsi="Times New Roman" w:cs="Times New Roman"/>
          <w:sz w:val="28"/>
          <w:szCs w:val="28"/>
          <w:lang w:val="en-US"/>
        </w:rPr>
        <w:t>admmul</w:t>
      </w:r>
      <w:proofErr w:type="spellEnd"/>
      <w:r w:rsidRPr="009C27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27B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C27BD">
        <w:rPr>
          <w:rFonts w:ascii="Times New Roman" w:hAnsi="Times New Roman" w:cs="Times New Roman"/>
          <w:sz w:val="28"/>
          <w:szCs w:val="28"/>
        </w:rPr>
        <w:t>).</w:t>
      </w:r>
    </w:p>
    <w:p w:rsidR="001B4EAA" w:rsidRPr="009C27BD" w:rsidRDefault="001B4EAA" w:rsidP="001B4EAA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Размещение муниципальных правовых актов и другой официальной информации на специальных стендах осуществляется уполномоченным органом в течение 10-ти дней после их подписания, если иное не указано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7BD">
        <w:rPr>
          <w:rFonts w:ascii="Times New Roman" w:hAnsi="Times New Roman" w:cs="Times New Roman"/>
          <w:sz w:val="28"/>
          <w:szCs w:val="28"/>
        </w:rPr>
        <w:t>в самом муниципальном правовом акте. Муниципальные правовые акты вступают в силу после их обнародования.</w:t>
      </w:r>
    </w:p>
    <w:p w:rsidR="001B4EAA" w:rsidRPr="009C27BD" w:rsidRDefault="001B4EAA" w:rsidP="001B4EAA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Днем обнародования муниципальных правовых актов считается первый день их размещения на специальных стендах,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0" w:history="1">
        <w:r w:rsidRPr="009C27BD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к настоящему Порядку. Дата обнародования отражается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 в справке, составленной в соответствии с </w:t>
      </w:r>
      <w:hyperlink w:anchor="P76" w:history="1">
        <w:r w:rsidRPr="009C27BD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B4EAA" w:rsidRPr="009C27BD" w:rsidRDefault="001B4EAA" w:rsidP="001B4EAA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и другая официальная информация находятся в местах для обнародования,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0" w:history="1">
        <w:r w:rsidRPr="009C27BD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>
        <w:t xml:space="preserve"> </w:t>
      </w:r>
      <w:r w:rsidRPr="009C27BD">
        <w:rPr>
          <w:rFonts w:ascii="Times New Roman" w:hAnsi="Times New Roman" w:cs="Times New Roman"/>
          <w:sz w:val="28"/>
          <w:szCs w:val="28"/>
        </w:rPr>
        <w:t>к настоящему Порядку, не менее 10 дней со дня обнародования.</w:t>
      </w:r>
    </w:p>
    <w:p w:rsidR="001B4EAA" w:rsidRPr="009C27BD" w:rsidRDefault="001B4EAA" w:rsidP="001B4EAA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9C27BD">
        <w:rPr>
          <w:rFonts w:ascii="Times New Roman" w:hAnsi="Times New Roman" w:cs="Times New Roman"/>
          <w:sz w:val="28"/>
          <w:szCs w:val="28"/>
        </w:rPr>
        <w:t xml:space="preserve">Обнародование муниципальных правовых актов и другой официальной информации производится одновременно способами, указанными в </w:t>
      </w:r>
      <w:hyperlink w:anchor="P69" w:history="1">
        <w:r w:rsidRPr="009C27BD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B4EAA" w:rsidRPr="009C27BD" w:rsidRDefault="001B4EAA" w:rsidP="001B4EAA">
      <w:pPr>
        <w:pStyle w:val="ConsPlusNormal"/>
        <w:numPr>
          <w:ilvl w:val="0"/>
          <w:numId w:val="10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7BD">
        <w:rPr>
          <w:rFonts w:ascii="Times New Roman" w:hAnsi="Times New Roman" w:cs="Times New Roman"/>
          <w:sz w:val="28"/>
          <w:szCs w:val="28"/>
        </w:rPr>
        <w:t xml:space="preserve">По результатам обнародования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27BD">
        <w:rPr>
          <w:rFonts w:ascii="Times New Roman" w:hAnsi="Times New Roman" w:cs="Times New Roman"/>
          <w:sz w:val="28"/>
          <w:szCs w:val="28"/>
        </w:rPr>
        <w:t xml:space="preserve">и другой официальной информации в течение 3-х рабочих дней составляется </w:t>
      </w:r>
      <w:hyperlink w:anchor="P261" w:history="1">
        <w:r w:rsidRPr="009C27BD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9C27B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Порядку, в которой указываются способы и срок обнародования.</w:t>
      </w:r>
      <w:proofErr w:type="gramEnd"/>
      <w:r w:rsidRPr="009C27BD">
        <w:rPr>
          <w:rFonts w:ascii="Times New Roman" w:hAnsi="Times New Roman" w:cs="Times New Roman"/>
          <w:sz w:val="28"/>
          <w:szCs w:val="28"/>
        </w:rPr>
        <w:t xml:space="preserve"> Справка об обнародовании муниципального правового акта и другой официальной информации подписывается </w:t>
      </w:r>
      <w:r w:rsidR="00C875D8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proofErr w:type="spellStart"/>
      <w:r w:rsidR="00C875D8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875D8">
        <w:rPr>
          <w:rFonts w:ascii="Times New Roman" w:hAnsi="Times New Roman" w:cs="Times New Roman"/>
          <w:sz w:val="28"/>
          <w:szCs w:val="28"/>
        </w:rPr>
        <w:t>.</w:t>
      </w:r>
    </w:p>
    <w:p w:rsidR="001B4EAA" w:rsidRPr="009C27BD" w:rsidRDefault="001B4EAA" w:rsidP="001B4EAA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413725" w:rsidRDefault="001B4EAA" w:rsidP="001B4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Порядку 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опубликования (</w:t>
      </w:r>
      <w:r w:rsidRPr="009C27BD">
        <w:rPr>
          <w:rFonts w:ascii="Times New Roman" w:hAnsi="Times New Roman" w:cs="Times New Roman"/>
          <w:bCs/>
          <w:sz w:val="24"/>
          <w:szCs w:val="24"/>
        </w:rPr>
        <w:t xml:space="preserve">обнародования) 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7BD">
        <w:rPr>
          <w:rFonts w:ascii="Times New Roman" w:hAnsi="Times New Roman" w:cs="Times New Roman"/>
          <w:bCs/>
          <w:sz w:val="24"/>
          <w:szCs w:val="24"/>
        </w:rPr>
        <w:t xml:space="preserve">муниципальных правовых актов 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bCs/>
          <w:sz w:val="24"/>
          <w:szCs w:val="24"/>
        </w:rPr>
        <w:t>и другой официальной информации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B4EAA" w:rsidRPr="009C27BD" w:rsidRDefault="00C875D8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1B4EAA" w:rsidRDefault="001B4EAA" w:rsidP="001B4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</w:p>
    <w:p w:rsidR="001B4EAA" w:rsidRDefault="001B4EAA" w:rsidP="001B4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4EAA" w:rsidRPr="009C27BD" w:rsidRDefault="001B4EAA" w:rsidP="001B4E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Реестр справок об обнародовании</w:t>
      </w:r>
    </w:p>
    <w:p w:rsidR="001B4EAA" w:rsidRPr="009C27BD" w:rsidRDefault="001B4EAA" w:rsidP="001B4E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муниципальных правовых актов и другой официальной информации</w:t>
      </w:r>
    </w:p>
    <w:p w:rsidR="001B4EAA" w:rsidRPr="009C27BD" w:rsidRDefault="001B4EAA" w:rsidP="001B4E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85"/>
        <w:gridCol w:w="1587"/>
        <w:gridCol w:w="1690"/>
        <w:gridCol w:w="1531"/>
        <w:gridCol w:w="1690"/>
      </w:tblGrid>
      <w:tr w:rsidR="001B4EAA" w:rsidRPr="00E40DE0" w:rsidTr="007E1665">
        <w:tc>
          <w:tcPr>
            <w:tcW w:w="454" w:type="dxa"/>
          </w:tcPr>
          <w:p w:rsidR="001B4EAA" w:rsidRPr="00E40DE0" w:rsidRDefault="001B4EAA" w:rsidP="007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5" w:type="dxa"/>
          </w:tcPr>
          <w:p w:rsidR="001B4EAA" w:rsidRPr="00E40DE0" w:rsidRDefault="001B4EAA" w:rsidP="007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E0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587" w:type="dxa"/>
          </w:tcPr>
          <w:p w:rsidR="001B4EAA" w:rsidRPr="00E40DE0" w:rsidRDefault="001B4EAA" w:rsidP="007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E0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</w:tcPr>
          <w:p w:rsidR="001B4EAA" w:rsidRPr="00E40DE0" w:rsidRDefault="001B4EAA" w:rsidP="007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E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E0">
              <w:rPr>
                <w:rFonts w:ascii="Times New Roman" w:hAnsi="Times New Roman" w:cs="Times New Roman"/>
                <w:sz w:val="24"/>
                <w:szCs w:val="24"/>
              </w:rPr>
              <w:t>Срок обнародования</w:t>
            </w:r>
          </w:p>
        </w:tc>
      </w:tr>
      <w:tr w:rsidR="001B4EAA" w:rsidRPr="00E40DE0" w:rsidTr="007E1665">
        <w:tc>
          <w:tcPr>
            <w:tcW w:w="454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AA" w:rsidRPr="00E40DE0" w:rsidTr="007E1665">
        <w:tc>
          <w:tcPr>
            <w:tcW w:w="454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AA" w:rsidRPr="00E40DE0" w:rsidTr="007E1665">
        <w:tc>
          <w:tcPr>
            <w:tcW w:w="454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AA" w:rsidRPr="00E40DE0" w:rsidTr="007E1665">
        <w:tc>
          <w:tcPr>
            <w:tcW w:w="454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AA" w:rsidRPr="00E40DE0" w:rsidTr="007E1665">
        <w:tc>
          <w:tcPr>
            <w:tcW w:w="454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AA" w:rsidRPr="00E40DE0" w:rsidTr="007E1665">
        <w:tc>
          <w:tcPr>
            <w:tcW w:w="454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B4EAA" w:rsidRPr="00E40DE0" w:rsidRDefault="001B4EAA" w:rsidP="007E1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Pr="00E40DE0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9C27BD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опубликования (</w:t>
      </w:r>
      <w:r w:rsidRPr="009C27BD">
        <w:rPr>
          <w:rFonts w:ascii="Times New Roman" w:hAnsi="Times New Roman" w:cs="Times New Roman"/>
          <w:bCs/>
          <w:sz w:val="24"/>
          <w:szCs w:val="24"/>
        </w:rPr>
        <w:t>обнародования)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7BD">
        <w:rPr>
          <w:rFonts w:ascii="Times New Roman" w:hAnsi="Times New Roman" w:cs="Times New Roman"/>
          <w:bCs/>
          <w:sz w:val="24"/>
          <w:szCs w:val="24"/>
        </w:rPr>
        <w:t>муниципальных правовых актов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bCs/>
          <w:sz w:val="24"/>
          <w:szCs w:val="24"/>
        </w:rPr>
        <w:t>и другой официальной информации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B4EAA" w:rsidRPr="009C27BD" w:rsidRDefault="00C875D8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AA" w:rsidRPr="004A5AB5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0"/>
      <w:bookmarkEnd w:id="3"/>
    </w:p>
    <w:p w:rsidR="001B4EAA" w:rsidRPr="004A5AB5" w:rsidRDefault="001B4EAA" w:rsidP="001B4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5AB5">
        <w:rPr>
          <w:rFonts w:ascii="Times New Roman" w:hAnsi="Times New Roman" w:cs="Times New Roman"/>
          <w:sz w:val="24"/>
          <w:szCs w:val="24"/>
        </w:rPr>
        <w:t>ПЕРЕЧЕНЬ</w:t>
      </w:r>
    </w:p>
    <w:p w:rsidR="001B4EAA" w:rsidRPr="004A5AB5" w:rsidRDefault="001B4EAA" w:rsidP="001B4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5AB5">
        <w:rPr>
          <w:rFonts w:ascii="Times New Roman" w:hAnsi="Times New Roman" w:cs="Times New Roman"/>
          <w:sz w:val="24"/>
          <w:szCs w:val="24"/>
        </w:rPr>
        <w:t>УСТАНОВЛЕННЫХ МЕСТ ДЛЯ ОБНАРОДОВАНИЯ МУНИЦИПАЛЬНЫХ</w:t>
      </w:r>
    </w:p>
    <w:p w:rsidR="001B4EAA" w:rsidRDefault="001B4EAA" w:rsidP="001B4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5AB5">
        <w:rPr>
          <w:rFonts w:ascii="Times New Roman" w:hAnsi="Times New Roman" w:cs="Times New Roman"/>
          <w:sz w:val="24"/>
          <w:szCs w:val="24"/>
        </w:rPr>
        <w:t xml:space="preserve">ПРАВОВЫХ АКТОВ И ДРУГОЙ ОФИЦИАЛЬНОЙ ИНФОРМАЦИИ </w:t>
      </w:r>
    </w:p>
    <w:p w:rsidR="001B4EAA" w:rsidRDefault="001B4EAA" w:rsidP="001B4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531"/>
        <w:gridCol w:w="3960"/>
        <w:gridCol w:w="2446"/>
      </w:tblGrid>
      <w:tr w:rsidR="001B4EAA" w:rsidRPr="004A5AB5" w:rsidTr="007E1665">
        <w:tc>
          <w:tcPr>
            <w:tcW w:w="771" w:type="dxa"/>
          </w:tcPr>
          <w:p w:rsidR="001B4EAA" w:rsidRPr="004A5AB5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5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5A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5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1" w:type="dxa"/>
          </w:tcPr>
          <w:p w:rsidR="001B4EAA" w:rsidRPr="004A5AB5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B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960" w:type="dxa"/>
          </w:tcPr>
          <w:p w:rsidR="001B4EAA" w:rsidRPr="004A5AB5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B5">
              <w:rPr>
                <w:rFonts w:ascii="Times New Roman" w:hAnsi="Times New Roman" w:cs="Times New Roman"/>
                <w:sz w:val="24"/>
                <w:szCs w:val="24"/>
              </w:rPr>
              <w:t>Место обнародования</w:t>
            </w:r>
          </w:p>
        </w:tc>
        <w:tc>
          <w:tcPr>
            <w:tcW w:w="2446" w:type="dxa"/>
          </w:tcPr>
          <w:p w:rsidR="001B4EAA" w:rsidRPr="004A5AB5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B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Pr="004A5AB5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1B4EAA" w:rsidRPr="004A5AB5" w:rsidRDefault="00C875D8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1B4EAA" w:rsidRPr="004A5AB5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87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="00C875D8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="00C8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</w:tcPr>
          <w:p w:rsidR="001B4EAA" w:rsidRPr="004A5AB5" w:rsidRDefault="001B4EAA" w:rsidP="00C87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875D8">
              <w:rPr>
                <w:rFonts w:ascii="Times New Roman" w:hAnsi="Times New Roman" w:cs="Times New Roman"/>
                <w:sz w:val="24"/>
                <w:szCs w:val="24"/>
              </w:rPr>
              <w:t>Мелитопольская 5а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5D7F6B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1B4EAA" w:rsidRDefault="00C875D8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5D7F6B" w:rsidRDefault="005D7F6B" w:rsidP="005D7F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МУК "</w:t>
            </w:r>
            <w:proofErr w:type="spellStart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система"</w:t>
            </w:r>
          </w:p>
          <w:p w:rsidR="005D7F6B" w:rsidRDefault="005D7F6B" w:rsidP="005D7F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библиотека</w:t>
            </w:r>
          </w:p>
          <w:p w:rsidR="001B4EAA" w:rsidRPr="00E86518" w:rsidRDefault="005D7F6B" w:rsidP="005D7F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12</w:t>
            </w:r>
          </w:p>
        </w:tc>
        <w:tc>
          <w:tcPr>
            <w:tcW w:w="2446" w:type="dxa"/>
          </w:tcPr>
          <w:p w:rsidR="001B4EAA" w:rsidRDefault="00C875D8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CA094E" w:rsidRPr="004A5AB5" w:rsidTr="007E1665">
        <w:tc>
          <w:tcPr>
            <w:tcW w:w="771" w:type="dxa"/>
          </w:tcPr>
          <w:p w:rsidR="00CA094E" w:rsidRDefault="00CA094E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:rsidR="00CA094E" w:rsidRDefault="00CA094E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CA094E" w:rsidRDefault="00CA094E" w:rsidP="00CA09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МУК "</w:t>
            </w:r>
            <w:proofErr w:type="spellStart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система"</w:t>
            </w:r>
          </w:p>
          <w:p w:rsidR="00CA094E" w:rsidRDefault="00CA094E" w:rsidP="00CA09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библиотека</w:t>
            </w:r>
          </w:p>
          <w:p w:rsidR="00CA094E" w:rsidRPr="00E86518" w:rsidRDefault="00CA094E" w:rsidP="00CA09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19</w:t>
            </w:r>
          </w:p>
        </w:tc>
        <w:tc>
          <w:tcPr>
            <w:tcW w:w="2446" w:type="dxa"/>
          </w:tcPr>
          <w:p w:rsidR="00CA094E" w:rsidRDefault="00CA094E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елитопольская 5а</w:t>
            </w:r>
          </w:p>
        </w:tc>
      </w:tr>
      <w:tr w:rsidR="001B4EAA" w:rsidRPr="004A5AB5" w:rsidTr="007E1665">
        <w:tc>
          <w:tcPr>
            <w:tcW w:w="771" w:type="dxa"/>
          </w:tcPr>
          <w:p w:rsidR="001B4EAA" w:rsidRDefault="00CA094E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:rsidR="001B4EAA" w:rsidRDefault="005D7F6B" w:rsidP="005D7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1B4EAA" w:rsidRDefault="001B4EAA" w:rsidP="001B4E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МУК "</w:t>
            </w:r>
            <w:proofErr w:type="spellStart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Кондинская</w:t>
            </w:r>
            <w:proofErr w:type="spellEnd"/>
            <w:r w:rsidR="00C87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система"</w:t>
            </w:r>
          </w:p>
          <w:p w:rsidR="005D7F6B" w:rsidRDefault="005D7F6B" w:rsidP="001B4E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модельная библиотека</w:t>
            </w:r>
          </w:p>
          <w:p w:rsidR="005D7F6B" w:rsidRPr="00E86518" w:rsidRDefault="005D7F6B" w:rsidP="001B4E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№ </w:t>
            </w:r>
            <w:r w:rsidR="00CA094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46" w:type="dxa"/>
          </w:tcPr>
          <w:p w:rsidR="001B4EAA" w:rsidRDefault="00CA094E" w:rsidP="005D7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4E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F6B">
              <w:rPr>
                <w:rFonts w:ascii="Times New Roman" w:hAnsi="Times New Roman" w:cs="Times New Roman"/>
                <w:sz w:val="24"/>
                <w:szCs w:val="24"/>
              </w:rPr>
              <w:t>Лесная , 6 а</w:t>
            </w:r>
          </w:p>
        </w:tc>
      </w:tr>
      <w:tr w:rsidR="005D7F6B" w:rsidRPr="004A5AB5" w:rsidTr="007E1665">
        <w:tc>
          <w:tcPr>
            <w:tcW w:w="771" w:type="dxa"/>
          </w:tcPr>
          <w:p w:rsidR="005D7F6B" w:rsidRDefault="00CA094E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</w:tcPr>
          <w:p w:rsidR="005D7F6B" w:rsidRDefault="005D7F6B" w:rsidP="00357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Назарово  </w:t>
            </w:r>
          </w:p>
        </w:tc>
        <w:tc>
          <w:tcPr>
            <w:tcW w:w="3960" w:type="dxa"/>
          </w:tcPr>
          <w:p w:rsidR="005D7F6B" w:rsidRDefault="005D7F6B" w:rsidP="00357F4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МУК "</w:t>
            </w:r>
            <w:proofErr w:type="spellStart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E8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система"</w:t>
            </w:r>
          </w:p>
          <w:p w:rsidR="005D7F6B" w:rsidRDefault="005D7F6B" w:rsidP="00357F4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модельная библиотека</w:t>
            </w:r>
          </w:p>
          <w:p w:rsidR="005D7F6B" w:rsidRPr="00E86518" w:rsidRDefault="005D7F6B" w:rsidP="00357F4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17</w:t>
            </w:r>
          </w:p>
        </w:tc>
        <w:tc>
          <w:tcPr>
            <w:tcW w:w="2446" w:type="dxa"/>
          </w:tcPr>
          <w:p w:rsidR="005D7F6B" w:rsidRDefault="005D7F6B" w:rsidP="00357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9</w:t>
            </w:r>
          </w:p>
        </w:tc>
      </w:tr>
      <w:tr w:rsidR="005D7F6B" w:rsidRPr="004A5AB5" w:rsidTr="007E1665">
        <w:tc>
          <w:tcPr>
            <w:tcW w:w="771" w:type="dxa"/>
          </w:tcPr>
          <w:p w:rsidR="005D7F6B" w:rsidRDefault="00CA094E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</w:tcPr>
          <w:p w:rsidR="005D7F6B" w:rsidRDefault="00D96DB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5D7F6B" w:rsidRPr="00E86518" w:rsidRDefault="00CA094E" w:rsidP="001B4E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Блок контейнер со спутниковым постом </w:t>
            </w:r>
          </w:p>
        </w:tc>
        <w:tc>
          <w:tcPr>
            <w:tcW w:w="2446" w:type="dxa"/>
          </w:tcPr>
          <w:p w:rsidR="005D7F6B" w:rsidRDefault="00D96DB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 2 а</w:t>
            </w:r>
          </w:p>
        </w:tc>
      </w:tr>
      <w:tr w:rsidR="00D96DBA" w:rsidRPr="004A5AB5" w:rsidTr="007E1665">
        <w:tc>
          <w:tcPr>
            <w:tcW w:w="771" w:type="dxa"/>
          </w:tcPr>
          <w:p w:rsidR="00D96DBA" w:rsidRDefault="00CA094E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1" w:type="dxa"/>
          </w:tcPr>
          <w:p w:rsidR="00D96DBA" w:rsidRDefault="00D96DBA" w:rsidP="001B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D96DBA" w:rsidRPr="00E86518" w:rsidRDefault="00CA094E" w:rsidP="00357F4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Блок контейнер со спутниковым постом</w:t>
            </w:r>
          </w:p>
        </w:tc>
        <w:tc>
          <w:tcPr>
            <w:tcW w:w="2446" w:type="dxa"/>
          </w:tcPr>
          <w:p w:rsidR="00D96DBA" w:rsidRDefault="00D96DBA" w:rsidP="00357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9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CA094E">
              <w:rPr>
                <w:rFonts w:ascii="Times New Roman" w:hAnsi="Times New Roman" w:cs="Times New Roman"/>
                <w:sz w:val="24"/>
                <w:szCs w:val="24"/>
              </w:rPr>
              <w:t>абережная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</w:tbl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9C27BD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>опубликования (</w:t>
      </w:r>
      <w:r w:rsidRPr="009C27BD">
        <w:rPr>
          <w:rFonts w:ascii="Times New Roman" w:hAnsi="Times New Roman" w:cs="Times New Roman"/>
          <w:bCs/>
          <w:sz w:val="24"/>
          <w:szCs w:val="24"/>
        </w:rPr>
        <w:t xml:space="preserve">обнародования) 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7BD">
        <w:rPr>
          <w:rFonts w:ascii="Times New Roman" w:hAnsi="Times New Roman" w:cs="Times New Roman"/>
          <w:bCs/>
          <w:sz w:val="24"/>
          <w:szCs w:val="24"/>
        </w:rPr>
        <w:t xml:space="preserve">муниципальных правовых актов 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bCs/>
          <w:sz w:val="24"/>
          <w:szCs w:val="24"/>
        </w:rPr>
        <w:t>и другой официальной информации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1B4EAA" w:rsidRPr="009C27BD" w:rsidRDefault="001B4EAA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27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B4EAA" w:rsidRPr="009C27BD" w:rsidRDefault="00CA094E" w:rsidP="001B4EAA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AA" w:rsidRPr="004A5AB5" w:rsidRDefault="001B4EAA" w:rsidP="001B4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Default="001B4EAA" w:rsidP="001B4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1"/>
      <w:bookmarkEnd w:id="4"/>
    </w:p>
    <w:p w:rsidR="001B4EAA" w:rsidRDefault="001B4EAA" w:rsidP="001B4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4EAA" w:rsidRDefault="001B4EAA" w:rsidP="001B4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Справка об обнародовании</w:t>
      </w:r>
    </w:p>
    <w:p w:rsidR="001B4EAA" w:rsidRPr="009C27BD" w:rsidRDefault="001B4EAA" w:rsidP="001B4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муниципального правового акта (официальной информации)</w:t>
      </w:r>
    </w:p>
    <w:p w:rsidR="001B4EAA" w:rsidRPr="004A5AB5" w:rsidRDefault="001B4EAA" w:rsidP="001B4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4A5AB5" w:rsidRDefault="001B4EAA" w:rsidP="001B4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Pr="009C27BD">
        <w:rPr>
          <w:rFonts w:ascii="Times New Roman" w:hAnsi="Times New Roman" w:cs="Times New Roman"/>
          <w:sz w:val="28"/>
          <w:szCs w:val="28"/>
        </w:rPr>
        <w:t xml:space="preserve"> _________ 20___ г.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Pr="009C27BD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1B4EAA" w:rsidRPr="009C27BD" w:rsidRDefault="00CA094E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антырья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1. Реквизиты муниципального правового акта (официальной информации):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   - вид муниципального правового акта,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   - орган или должностное лицо,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   принявший (издавший) данный акт (подготовивший информацию),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   - дата принятия (издания) и порядковый номер (при наличии),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7BD">
        <w:rPr>
          <w:rFonts w:ascii="Times New Roman" w:hAnsi="Times New Roman" w:cs="Times New Roman"/>
          <w:sz w:val="28"/>
          <w:szCs w:val="28"/>
        </w:rPr>
        <w:t>-   наименование   муниципального  правового  акта  (при  обнародовании</w:t>
      </w:r>
      <w:proofErr w:type="gramEnd"/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официальной информации кратко изложить описание).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2. Способы обнародования (с указанием адресов месторасположения).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обнародования: с «____» _______ 20___ г. по «____» _____</w:t>
      </w:r>
      <w:r w:rsidRPr="009C27BD">
        <w:rPr>
          <w:rFonts w:ascii="Times New Roman" w:hAnsi="Times New Roman" w:cs="Times New Roman"/>
          <w:sz w:val="28"/>
          <w:szCs w:val="28"/>
        </w:rPr>
        <w:t>_ 20___ г.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 Должность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>_____________                 Ф.И.О.</w:t>
      </w:r>
    </w:p>
    <w:p w:rsidR="001B4EAA" w:rsidRPr="001B4EAA" w:rsidRDefault="001B4EAA" w:rsidP="001B4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B4EA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>Справку составил:</w:t>
      </w: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9C27BD" w:rsidRDefault="001B4EAA" w:rsidP="001B4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7BD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C27B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C27BD">
        <w:rPr>
          <w:rFonts w:ascii="Times New Roman" w:hAnsi="Times New Roman" w:cs="Times New Roman"/>
          <w:sz w:val="28"/>
          <w:szCs w:val="28"/>
        </w:rPr>
        <w:t>Ф.И.О.</w:t>
      </w:r>
    </w:p>
    <w:p w:rsidR="008A6771" w:rsidRPr="001B4EAA" w:rsidRDefault="001B4EAA" w:rsidP="001B4E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4EAA">
        <w:rPr>
          <w:rFonts w:ascii="Times New Roman" w:hAnsi="Times New Roman" w:cs="Times New Roman"/>
          <w:sz w:val="24"/>
          <w:szCs w:val="24"/>
        </w:rPr>
        <w:t>(подпись)</w:t>
      </w:r>
    </w:p>
    <w:sectPr w:rsidR="008A6771" w:rsidRPr="001B4EAA" w:rsidSect="001B4E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0C"/>
    <w:multiLevelType w:val="hybridMultilevel"/>
    <w:tmpl w:val="C51C357C"/>
    <w:lvl w:ilvl="0" w:tplc="D7765D4C">
      <w:start w:val="1"/>
      <w:numFmt w:val="decimal"/>
      <w:lvlText w:val="%1."/>
      <w:lvlJc w:val="left"/>
      <w:pPr>
        <w:ind w:left="1332" w:hanging="792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60783E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375E3"/>
    <w:multiLevelType w:val="hybridMultilevel"/>
    <w:tmpl w:val="9F726D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CFE7942"/>
    <w:multiLevelType w:val="hybridMultilevel"/>
    <w:tmpl w:val="97F4FBA6"/>
    <w:lvl w:ilvl="0" w:tplc="A6E2C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6F58A0"/>
    <w:multiLevelType w:val="hybridMultilevel"/>
    <w:tmpl w:val="56267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AE12017"/>
    <w:multiLevelType w:val="multilevel"/>
    <w:tmpl w:val="EC3656D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6AD94E30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E003CC9"/>
    <w:multiLevelType w:val="hybridMultilevel"/>
    <w:tmpl w:val="98683A86"/>
    <w:lvl w:ilvl="0" w:tplc="178245F8">
      <w:start w:val="1"/>
      <w:numFmt w:val="decimal"/>
      <w:lvlText w:val="%1)"/>
      <w:lvlJc w:val="left"/>
      <w:pPr>
        <w:ind w:left="90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3E4359B"/>
    <w:multiLevelType w:val="hybridMultilevel"/>
    <w:tmpl w:val="5A0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A7"/>
    <w:rsid w:val="000101A7"/>
    <w:rsid w:val="00071011"/>
    <w:rsid w:val="00071BA7"/>
    <w:rsid w:val="00093282"/>
    <w:rsid w:val="00127BCF"/>
    <w:rsid w:val="001418C1"/>
    <w:rsid w:val="001B4EAA"/>
    <w:rsid w:val="00285844"/>
    <w:rsid w:val="002A68A0"/>
    <w:rsid w:val="002B6AE7"/>
    <w:rsid w:val="003645ED"/>
    <w:rsid w:val="004030E6"/>
    <w:rsid w:val="00413725"/>
    <w:rsid w:val="00470DB5"/>
    <w:rsid w:val="00480C66"/>
    <w:rsid w:val="00533A75"/>
    <w:rsid w:val="005521B6"/>
    <w:rsid w:val="005D7F6B"/>
    <w:rsid w:val="00756787"/>
    <w:rsid w:val="00781F26"/>
    <w:rsid w:val="007A7515"/>
    <w:rsid w:val="007B0A4A"/>
    <w:rsid w:val="008A6771"/>
    <w:rsid w:val="008B5E2D"/>
    <w:rsid w:val="008D6AEC"/>
    <w:rsid w:val="009D7304"/>
    <w:rsid w:val="00A65695"/>
    <w:rsid w:val="00AD0EED"/>
    <w:rsid w:val="00B60186"/>
    <w:rsid w:val="00C875D8"/>
    <w:rsid w:val="00CA094E"/>
    <w:rsid w:val="00D4170F"/>
    <w:rsid w:val="00D96DBA"/>
    <w:rsid w:val="00F3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6"/>
  </w:style>
  <w:style w:type="paragraph" w:styleId="1">
    <w:name w:val="heading 1"/>
    <w:basedOn w:val="a"/>
    <w:next w:val="a"/>
    <w:link w:val="10"/>
    <w:uiPriority w:val="99"/>
    <w:qFormat/>
    <w:rsid w:val="00B60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med">
    <w:name w:val="genmed"/>
    <w:basedOn w:val="a0"/>
    <w:rsid w:val="00071BA7"/>
  </w:style>
  <w:style w:type="paragraph" w:styleId="a4">
    <w:name w:val="No Spacing"/>
    <w:uiPriority w:val="1"/>
    <w:qFormat/>
    <w:rsid w:val="00B60186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B6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018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7">
    <w:name w:val="Normal (Web)"/>
    <w:basedOn w:val="a"/>
    <w:rsid w:val="00B6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0186"/>
  </w:style>
  <w:style w:type="paragraph" w:styleId="a8">
    <w:name w:val="Balloon Text"/>
    <w:basedOn w:val="a"/>
    <w:link w:val="a9"/>
    <w:uiPriority w:val="99"/>
    <w:semiHidden/>
    <w:unhideWhenUsed/>
    <w:rsid w:val="00B6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186"/>
    <w:rPr>
      <w:rFonts w:ascii="Tahoma" w:hAnsi="Tahoma" w:cs="Tahoma"/>
      <w:sz w:val="16"/>
      <w:szCs w:val="16"/>
    </w:rPr>
  </w:style>
  <w:style w:type="paragraph" w:customStyle="1" w:styleId="aa">
    <w:name w:val="Статья"/>
    <w:basedOn w:val="a"/>
    <w:rsid w:val="007A751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Абзац"/>
    <w:rsid w:val="007A75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_"/>
    <w:link w:val="11"/>
    <w:rsid w:val="007A751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7A7515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2">
    <w:name w:val="Заголовок №2"/>
    <w:rsid w:val="008A6771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ConsPlusTitle">
    <w:name w:val="ConsPlusTitle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B4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FB3968A20B6A486877EB551440E9D026E032774A059F931BDC754D77781B12B59D83E22DA75DE3q2V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9</cp:revision>
  <dcterms:created xsi:type="dcterms:W3CDTF">2017-03-09T09:14:00Z</dcterms:created>
  <dcterms:modified xsi:type="dcterms:W3CDTF">2017-03-09T11:04:00Z</dcterms:modified>
</cp:coreProperties>
</file>