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D90CA0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22</w:t>
            </w:r>
            <w:r w:rsidR="00DE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марта 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DE5009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="00581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Pr="005A49D0" w:rsidRDefault="005A49D0" w:rsidP="005A49D0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Отсутствуют</w:t>
            </w:r>
            <w:proofErr w:type="gramStart"/>
            <w:r w:rsidRPr="005A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49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49D0">
              <w:rPr>
                <w:rFonts w:ascii="Times New Roman" w:hAnsi="Times New Roman" w:cs="Times New Roman"/>
                <w:sz w:val="24"/>
                <w:szCs w:val="24"/>
              </w:rPr>
              <w:t>Корчемкин</w:t>
            </w:r>
            <w:proofErr w:type="spellEnd"/>
            <w:r w:rsidRPr="005A49D0">
              <w:rPr>
                <w:rFonts w:ascii="Times New Roman" w:hAnsi="Times New Roman" w:cs="Times New Roman"/>
                <w:sz w:val="24"/>
                <w:szCs w:val="24"/>
              </w:rPr>
              <w:t xml:space="preserve"> В.В,  </w:t>
            </w:r>
            <w:proofErr w:type="spellStart"/>
            <w:r w:rsidRPr="005A49D0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="00EE389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="00EE3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94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5A4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5A4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2021года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Pr="008516CB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Pr="008516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З.Е.Першина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 xml:space="preserve">льское поселение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на 2021-2023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2021года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5A49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  2021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A49D0" w:rsidRPr="008516CB" w:rsidRDefault="005A49D0" w:rsidP="005A49D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</w:t>
      </w:r>
      <w:r w:rsidR="00A63ECE">
        <w:rPr>
          <w:b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="00A63ECE">
        <w:rPr>
          <w:b/>
          <w:sz w:val="26"/>
          <w:szCs w:val="26"/>
        </w:rPr>
        <w:t>коррупциогенных</w:t>
      </w:r>
      <w:proofErr w:type="spellEnd"/>
      <w:r w:rsidR="00A63ECE">
        <w:rPr>
          <w:b/>
          <w:sz w:val="26"/>
          <w:szCs w:val="26"/>
        </w:rPr>
        <w:t xml:space="preserve"> факторов.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A63ECE">
        <w:rPr>
          <w:rFonts w:ascii="Times New Roman" w:hAnsi="Times New Roman"/>
          <w:sz w:val="26"/>
          <w:szCs w:val="26"/>
        </w:rPr>
        <w:t>З.Е.Першина</w:t>
      </w:r>
      <w:proofErr w:type="spellEnd"/>
      <w:r w:rsidR="00A63ECE">
        <w:rPr>
          <w:rFonts w:ascii="Times New Roman" w:hAnsi="Times New Roman"/>
          <w:sz w:val="26"/>
          <w:szCs w:val="26"/>
        </w:rPr>
        <w:t>, начальник правового отдела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 xml:space="preserve">  )</w:t>
      </w:r>
      <w:proofErr w:type="gramEnd"/>
    </w:p>
    <w:p w:rsidR="00702603" w:rsidRDefault="00A63ECE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t xml:space="preserve">          </w:t>
      </w:r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Обязанность по проведению антикоррупционной экспертизы муниципальных правовых актов установлена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702603" w:rsidRDefault="00702603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целью такой экспертизы является выявление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 в муниципальных нормативных правовых актах, проектах муниципальных нормативных правовых актов и их последующее устранение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</w:p>
    <w:p w:rsidR="00702603" w:rsidRDefault="00702603" w:rsidP="007026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разработано положение, утверждающее  порядок проведения антикоррупционной экспертизы муниципальных правовых актов их проектов, </w:t>
      </w:r>
    </w:p>
    <w:p w:rsidR="00702603" w:rsidRDefault="00702603" w:rsidP="007026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(Постановление № 70 от 12.05.2015г, Об утверждении Порядка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определены  ответственные за проведение такой экспертизы. </w:t>
      </w:r>
    </w:p>
    <w:p w:rsidR="00702603" w:rsidRDefault="00702603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Также применяется практика проведения общественной (независимой) антикоррупционной экспертизы, путем размещения муниципальных правовых актов и их проектов на официальном  сай</w:t>
      </w:r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>те администрации. За 1 квартал  2021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года р</w:t>
      </w:r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азмещено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524AA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проектов нормативно-правовых акта.</w:t>
      </w:r>
    </w:p>
    <w:p w:rsidR="00702603" w:rsidRDefault="00137E9E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За 1 квартал 2021</w:t>
      </w:r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года прокуратурой </w:t>
      </w:r>
      <w:proofErr w:type="spellStart"/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>Кондинского</w:t>
      </w:r>
      <w:proofErr w:type="spellEnd"/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района н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аличие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 в проектах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не выявлено.</w:t>
      </w:r>
    </w:p>
    <w:p w:rsidR="00702603" w:rsidRDefault="00702603" w:rsidP="0070260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02603" w:rsidRDefault="00702603" w:rsidP="007026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702603" w:rsidRDefault="00702603" w:rsidP="00702603">
      <w:pPr>
        <w:spacing w:after="0" w:line="240" w:lineRule="auto"/>
        <w:rPr>
          <w:rFonts w:ascii="Times New Roman" w:hAnsi="Times New Roman"/>
          <w:b/>
        </w:rPr>
      </w:pPr>
    </w:p>
    <w:p w:rsidR="00702603" w:rsidRDefault="00702603" w:rsidP="0070260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2603" w:rsidRDefault="00702603" w:rsidP="0070260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Начальнику правового отдела </w:t>
      </w:r>
      <w:proofErr w:type="spellStart"/>
      <w:r>
        <w:rPr>
          <w:rFonts w:ascii="Times New Roman" w:hAnsi="Times New Roman"/>
          <w:sz w:val="24"/>
          <w:szCs w:val="24"/>
        </w:rPr>
        <w:t>З.Е.Першиной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Продолжать работу по проведению внутренней экспертизы проектов муниципальных правовых актов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/>
    <w:p w:rsidR="0062737A" w:rsidRPr="005A49D0" w:rsidRDefault="00524AAE" w:rsidP="005A49D0">
      <w:pPr>
        <w:rPr>
          <w:rFonts w:ascii="Times New Roman" w:hAnsi="Times New Roman" w:cs="Times New Roman"/>
          <w:sz w:val="24"/>
          <w:szCs w:val="24"/>
        </w:rPr>
      </w:pPr>
    </w:p>
    <w:sectPr w:rsidR="0062737A" w:rsidRP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137E9E"/>
    <w:rsid w:val="001916F2"/>
    <w:rsid w:val="003912FB"/>
    <w:rsid w:val="00524AAE"/>
    <w:rsid w:val="005266B8"/>
    <w:rsid w:val="00581F3F"/>
    <w:rsid w:val="005A49D0"/>
    <w:rsid w:val="005F68BC"/>
    <w:rsid w:val="00702603"/>
    <w:rsid w:val="00746F02"/>
    <w:rsid w:val="00A63ECE"/>
    <w:rsid w:val="00D90CA0"/>
    <w:rsid w:val="00DC67A2"/>
    <w:rsid w:val="00DE5009"/>
    <w:rsid w:val="00E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C319-1516-4E63-8F7A-5B2C2189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cp:lastPrinted>2021-03-15T09:42:00Z</cp:lastPrinted>
  <dcterms:created xsi:type="dcterms:W3CDTF">2021-03-15T06:43:00Z</dcterms:created>
  <dcterms:modified xsi:type="dcterms:W3CDTF">2021-03-15T09:44:00Z</dcterms:modified>
</cp:coreProperties>
</file>