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65" w:rsidRDefault="00DF4865" w:rsidP="00DF4865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DF4865" w:rsidRDefault="00DF4865" w:rsidP="00DF4865">
      <w:pPr>
        <w:jc w:val="center"/>
        <w:rPr>
          <w:b/>
        </w:rPr>
      </w:pPr>
      <w:r>
        <w:rPr>
          <w:b/>
        </w:rPr>
        <w:t>«</w:t>
      </w:r>
      <w:r w:rsidR="008E32FE">
        <w:rPr>
          <w:b/>
        </w:rPr>
        <w:t>Административно -х</w:t>
      </w:r>
      <w:r>
        <w:rPr>
          <w:b/>
        </w:rPr>
        <w:t>озяйственная служба</w:t>
      </w:r>
      <w:r w:rsidR="00747FC7">
        <w:rPr>
          <w:b/>
        </w:rPr>
        <w:t>»</w:t>
      </w:r>
    </w:p>
    <w:p w:rsidR="00DF4865" w:rsidRDefault="00DF4865" w:rsidP="00DF4865">
      <w:pPr>
        <w:jc w:val="center"/>
      </w:pPr>
      <w:proofErr w:type="spellStart"/>
      <w:r>
        <w:t>Кондинского</w:t>
      </w:r>
      <w:proofErr w:type="spellEnd"/>
      <w:r>
        <w:t xml:space="preserve"> района</w:t>
      </w:r>
    </w:p>
    <w:p w:rsidR="00DF4865" w:rsidRDefault="00DF4865" w:rsidP="00DF4865">
      <w:pPr>
        <w:jc w:val="center"/>
      </w:pPr>
      <w:r>
        <w:t>Ханты-Мансийского автономного округа-Югры</w:t>
      </w:r>
    </w:p>
    <w:p w:rsidR="00DF4865" w:rsidRDefault="00DF4865" w:rsidP="00DF4865">
      <w:pPr>
        <w:pStyle w:val="1"/>
        <w:rPr>
          <w:rFonts w:ascii="Times New Roman" w:hAnsi="Times New Roman"/>
          <w:b/>
        </w:rPr>
      </w:pPr>
    </w:p>
    <w:p w:rsidR="00DF4865" w:rsidRDefault="00DF4865" w:rsidP="00DF4865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</w:t>
      </w:r>
    </w:p>
    <w:p w:rsidR="00DF4865" w:rsidRDefault="00DF4865" w:rsidP="00DF4865"/>
    <w:p w:rsidR="00DF4865" w:rsidRDefault="00DF4865" w:rsidP="00DF4865"/>
    <w:p w:rsidR="00DF4865" w:rsidRPr="00656AA1" w:rsidRDefault="00656AA1" w:rsidP="00DF4865">
      <w:pPr>
        <w:rPr>
          <w:b/>
          <w:u w:val="single"/>
        </w:rPr>
      </w:pPr>
      <w:r>
        <w:rPr>
          <w:b/>
        </w:rPr>
        <w:t>от</w:t>
      </w:r>
      <w:r w:rsidR="008E32FE">
        <w:rPr>
          <w:b/>
        </w:rPr>
        <w:t xml:space="preserve"> </w:t>
      </w:r>
      <w:r>
        <w:rPr>
          <w:b/>
        </w:rPr>
        <w:t xml:space="preserve">07 марта </w:t>
      </w:r>
      <w:r w:rsidR="008E32FE">
        <w:rPr>
          <w:b/>
        </w:rPr>
        <w:t>2019</w:t>
      </w:r>
      <w:r w:rsidR="00DF4865">
        <w:rPr>
          <w:b/>
        </w:rPr>
        <w:t xml:space="preserve"> года                            </w:t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32FE">
        <w:rPr>
          <w:b/>
        </w:rPr>
        <w:t>№</w:t>
      </w:r>
      <w:r>
        <w:rPr>
          <w:b/>
        </w:rPr>
        <w:t xml:space="preserve"> </w:t>
      </w:r>
      <w:r w:rsidRPr="00656AA1">
        <w:rPr>
          <w:b/>
          <w:u w:val="single"/>
        </w:rPr>
        <w:t>09</w:t>
      </w:r>
    </w:p>
    <w:p w:rsidR="00DF4865" w:rsidRDefault="008E32FE" w:rsidP="00DF4865">
      <w:pPr>
        <w:rPr>
          <w:b/>
        </w:rPr>
      </w:pPr>
      <w:proofErr w:type="spellStart"/>
      <w:r>
        <w:rPr>
          <w:b/>
        </w:rPr>
        <w:t>д</w:t>
      </w:r>
      <w:proofErr w:type="gramStart"/>
      <w:r>
        <w:rPr>
          <w:b/>
        </w:rPr>
        <w:t>.У</w:t>
      </w:r>
      <w:proofErr w:type="gramEnd"/>
      <w:r>
        <w:rPr>
          <w:b/>
        </w:rPr>
        <w:t>шья</w:t>
      </w:r>
      <w:proofErr w:type="spellEnd"/>
    </w:p>
    <w:p w:rsidR="00DF4865" w:rsidRDefault="00DF4865" w:rsidP="00DF486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DF4865" w:rsidTr="00DF4865">
        <w:tc>
          <w:tcPr>
            <w:tcW w:w="6345" w:type="dxa"/>
          </w:tcPr>
          <w:p w:rsidR="00DF4865" w:rsidRDefault="00DF48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Об утверждении Кодекса этики </w:t>
            </w:r>
          </w:p>
          <w:p w:rsidR="00DF4865" w:rsidRDefault="00DF48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и служебного поведения работников </w:t>
            </w:r>
          </w:p>
          <w:p w:rsidR="00DF4865" w:rsidRDefault="00DF4865" w:rsidP="008E32FE">
            <w:pPr>
              <w:shd w:val="clear" w:color="auto" w:fill="FFFFFF"/>
              <w:autoSpaceDE w:val="0"/>
              <w:autoSpaceDN w:val="0"/>
              <w:adjustRightInd w:val="0"/>
            </w:pPr>
            <w:r>
              <w:t>муниципального казенного учреждения «</w:t>
            </w:r>
            <w:r w:rsidR="008E32FE">
              <w:t>Административно- х</w:t>
            </w:r>
            <w:r>
              <w:t xml:space="preserve">озяйственная </w:t>
            </w:r>
            <w:r w:rsidR="008E32FE">
              <w:t>служба</w:t>
            </w:r>
            <w:r w:rsidR="00747FC7">
              <w:t>»</w:t>
            </w:r>
          </w:p>
          <w:p w:rsidR="008E32FE" w:rsidRDefault="008E32FE" w:rsidP="008E32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8E32FE" w:rsidRDefault="00DE52D1" w:rsidP="001B6533">
      <w:pPr>
        <w:shd w:val="clear" w:color="auto" w:fill="FFFFFF"/>
        <w:autoSpaceDE w:val="0"/>
        <w:autoSpaceDN w:val="0"/>
        <w:adjustRightInd w:val="0"/>
        <w:jc w:val="both"/>
      </w:pPr>
      <w:r>
        <w:t xml:space="preserve">В целях формирования единого подхода к обеспечению работы по профилактике и противодействию коррупции в </w:t>
      </w:r>
      <w:r w:rsidR="008E32FE">
        <w:t>муниципальном  казенном  учреждении  «Административно- хозяйственная служба» в соответствии с Федеральным законом</w:t>
      </w:r>
    </w:p>
    <w:p w:rsidR="008E32FE" w:rsidRDefault="00DE52D1" w:rsidP="001B653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от 25 декабря 2008 года № 273-ФЗ «О противодействии коррупции», постановлением администрации </w:t>
      </w:r>
      <w:r w:rsidR="008E32FE">
        <w:t xml:space="preserve">сельского поселения </w:t>
      </w:r>
      <w:proofErr w:type="spellStart"/>
      <w:r w:rsidR="008E32FE">
        <w:t>Мулымья</w:t>
      </w:r>
      <w:r w:rsidR="008E32FE" w:rsidRPr="008E32FE">
        <w:t>№</w:t>
      </w:r>
      <w:proofErr w:type="spellEnd"/>
      <w:r w:rsidR="008E32FE" w:rsidRPr="008E32FE">
        <w:t xml:space="preserve"> 31 от 26 февраля 2019г</w:t>
      </w:r>
      <w:r w:rsidRPr="008E32FE">
        <w:t xml:space="preserve"> «Об утверждении Типового кодекса этики и служебного поведения</w:t>
      </w:r>
      <w:r w:rsidR="008E32FE" w:rsidRPr="008E32FE">
        <w:t xml:space="preserve"> руководителей,</w:t>
      </w:r>
      <w:r w:rsidRPr="008E32FE">
        <w:t xml:space="preserve"> работников муниципальных учреждений</w:t>
      </w:r>
      <w:r w:rsidR="008E32FE" w:rsidRPr="008E32FE">
        <w:t xml:space="preserve">, муниципальных унитарных предприятий и хозяйственных обществ сельского поселения Мулымья, единственным учредителем ( участником) которых является муниципальное образование сельское поселение </w:t>
      </w:r>
      <w:proofErr w:type="spellStart"/>
      <w:r w:rsidR="008E32FE" w:rsidRPr="008E32FE">
        <w:t>Мулымья</w:t>
      </w:r>
      <w:proofErr w:type="gramStart"/>
      <w:r w:rsidR="00CA3A59">
        <w:t>,</w:t>
      </w:r>
      <w:r w:rsidRPr="00CA3A59">
        <w:t>м</w:t>
      </w:r>
      <w:proofErr w:type="gramEnd"/>
      <w:r w:rsidRPr="00CA3A59">
        <w:t>униципальное</w:t>
      </w:r>
      <w:proofErr w:type="spellEnd"/>
      <w:r w:rsidRPr="00CA3A59">
        <w:t xml:space="preserve"> казенное учреждение «</w:t>
      </w:r>
      <w:r w:rsidR="008E32FE" w:rsidRPr="00CA3A59">
        <w:t xml:space="preserve"> административно -х</w:t>
      </w:r>
      <w:r w:rsidRPr="00CA3A59">
        <w:t>озяйственная служба</w:t>
      </w:r>
      <w:r w:rsidR="008E32FE" w:rsidRPr="00CA3A59">
        <w:t>»</w:t>
      </w:r>
      <w:r w:rsidR="008E32FE">
        <w:rPr>
          <w:b/>
        </w:rPr>
        <w:t>ПРИКАЗЫВАЕТ:</w:t>
      </w:r>
    </w:p>
    <w:p w:rsidR="00DE52D1" w:rsidRDefault="00DE52D1" w:rsidP="001B653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DF4865" w:rsidRDefault="00DF4865" w:rsidP="001B6533">
      <w:pPr>
        <w:jc w:val="both"/>
      </w:pPr>
      <w:r>
        <w:tab/>
        <w:t xml:space="preserve">1. Утвердить </w:t>
      </w:r>
      <w:hyperlink r:id="rId5" w:anchor="sub_1000#sub_1000" w:history="1">
        <w:r w:rsidRPr="008E32FE">
          <w:rPr>
            <w:rStyle w:val="a7"/>
            <w:color w:val="auto"/>
            <w:u w:val="none"/>
          </w:rPr>
          <w:t>К</w:t>
        </w:r>
        <w:r w:rsidRPr="008E32FE">
          <w:rPr>
            <w:rStyle w:val="a6"/>
            <w:rFonts w:cs="Arial"/>
            <w:b w:val="0"/>
            <w:color w:val="auto"/>
          </w:rPr>
          <w:t>одекс</w:t>
        </w:r>
      </w:hyperlink>
      <w:r>
        <w:t xml:space="preserve"> этики и служебного поведения работников муниципального казенного учреждения </w:t>
      </w:r>
      <w:r w:rsidR="008E32FE">
        <w:t>«Административно- хозяйственная служба</w:t>
      </w:r>
      <w:r w:rsidR="00CA3A59">
        <w:t>»</w:t>
      </w:r>
      <w:r>
        <w:t xml:space="preserve"> (приложение).</w:t>
      </w:r>
    </w:p>
    <w:p w:rsidR="00CA3A59" w:rsidRDefault="00CA3A59" w:rsidP="001B6533">
      <w:pPr>
        <w:jc w:val="both"/>
      </w:pPr>
    </w:p>
    <w:p w:rsidR="00DF4865" w:rsidRDefault="00DF4865" w:rsidP="001B65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2. </w:t>
      </w:r>
      <w:proofErr w:type="gramStart"/>
      <w:r>
        <w:t xml:space="preserve">Контроль за выполнением  настоящего приказа возложить на ответственного за кадровую работу муниципального казенного учреждения </w:t>
      </w:r>
      <w:r w:rsidR="00CA3A59">
        <w:t>«Административно- хозяйственная служба»</w:t>
      </w:r>
      <w:proofErr w:type="gramEnd"/>
    </w:p>
    <w:p w:rsidR="00DF4865" w:rsidRDefault="00DF4865" w:rsidP="00DF4865">
      <w:pPr>
        <w:rPr>
          <w:color w:val="000000"/>
        </w:rPr>
      </w:pPr>
    </w:p>
    <w:p w:rsidR="00DF4865" w:rsidRDefault="00DF4865" w:rsidP="00DF4865">
      <w:pPr>
        <w:rPr>
          <w:color w:val="000000"/>
        </w:rPr>
      </w:pPr>
    </w:p>
    <w:tbl>
      <w:tblPr>
        <w:tblW w:w="0" w:type="auto"/>
        <w:tblLook w:val="01E0"/>
      </w:tblPr>
      <w:tblGrid>
        <w:gridCol w:w="4576"/>
        <w:gridCol w:w="1778"/>
        <w:gridCol w:w="3217"/>
      </w:tblGrid>
      <w:tr w:rsidR="00DF4865" w:rsidTr="00DF4865">
        <w:tc>
          <w:tcPr>
            <w:tcW w:w="4785" w:type="dxa"/>
            <w:hideMark/>
          </w:tcPr>
          <w:p w:rsidR="00DF4865" w:rsidRDefault="00DF4865">
            <w:pPr>
              <w:jc w:val="both"/>
              <w:rPr>
                <w:color w:val="000000"/>
              </w:rPr>
            </w:pPr>
            <w:r>
              <w:t>Директор МКУ «</w:t>
            </w:r>
            <w:r w:rsidR="00CA3A59">
              <w:t>Административно- х</w:t>
            </w:r>
            <w:r>
              <w:t>озяйственная служба»</w:t>
            </w:r>
          </w:p>
        </w:tc>
        <w:tc>
          <w:tcPr>
            <w:tcW w:w="1920" w:type="dxa"/>
          </w:tcPr>
          <w:p w:rsidR="00DF4865" w:rsidRDefault="00DF4865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hideMark/>
          </w:tcPr>
          <w:p w:rsidR="00DF4865" w:rsidRDefault="00CA3A59">
            <w:pPr>
              <w:jc w:val="right"/>
            </w:pPr>
            <w:r>
              <w:t>Д.В.Нестеров</w:t>
            </w:r>
          </w:p>
        </w:tc>
      </w:tr>
    </w:tbl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F4865" w:rsidRDefault="00DF4865" w:rsidP="00DF4865">
      <w:pPr>
        <w:rPr>
          <w:color w:val="000000"/>
          <w:sz w:val="16"/>
          <w:szCs w:val="16"/>
        </w:rPr>
      </w:pPr>
    </w:p>
    <w:p w:rsidR="00DE52D1" w:rsidRDefault="00DE52D1" w:rsidP="00DE52D1">
      <w:pPr>
        <w:ind w:left="4963"/>
      </w:pPr>
      <w:r>
        <w:lastRenderedPageBreak/>
        <w:t xml:space="preserve">Приложение к приказу муниципального казенного учреждения </w:t>
      </w:r>
      <w:r w:rsidR="00CA3A59">
        <w:t>«Администрати</w:t>
      </w:r>
      <w:r w:rsidR="00656AA1">
        <w:t xml:space="preserve">вно- хозяйственная служба» от 07 </w:t>
      </w:r>
      <w:r w:rsidR="00CA3A59">
        <w:t xml:space="preserve">марта  2019 года № </w:t>
      </w:r>
      <w:r w:rsidR="001A3C1C">
        <w:t>09</w:t>
      </w:r>
    </w:p>
    <w:p w:rsidR="00DE52D1" w:rsidRDefault="00DE52D1" w:rsidP="00DE52D1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2D1" w:rsidRPr="00443D51" w:rsidRDefault="00DE52D1" w:rsidP="00DE52D1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43D51">
        <w:rPr>
          <w:rFonts w:ascii="Times New Roman" w:hAnsi="Times New Roman" w:cs="Times New Roman"/>
          <w:b/>
          <w:sz w:val="24"/>
          <w:szCs w:val="24"/>
        </w:rPr>
        <w:t>одекс этики и служебного п</w:t>
      </w:r>
      <w:r>
        <w:rPr>
          <w:rFonts w:ascii="Times New Roman" w:hAnsi="Times New Roman" w:cs="Times New Roman"/>
          <w:b/>
          <w:sz w:val="24"/>
          <w:szCs w:val="24"/>
        </w:rPr>
        <w:t xml:space="preserve">оведения работников муниципальногоказенного </w:t>
      </w:r>
      <w:r w:rsidRPr="00443D51">
        <w:rPr>
          <w:rFonts w:ascii="Times New Roman" w:hAnsi="Times New Roman" w:cs="Times New Roman"/>
          <w:b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CA3A59" w:rsidRPr="00CA3A59">
        <w:rPr>
          <w:rFonts w:ascii="Times New Roman" w:hAnsi="Times New Roman" w:cs="Times New Roman"/>
          <w:b/>
          <w:sz w:val="24"/>
          <w:szCs w:val="24"/>
        </w:rPr>
        <w:t>«Административно- хозяйственная служба»</w:t>
      </w:r>
    </w:p>
    <w:p w:rsidR="00DE52D1" w:rsidRPr="00443D51" w:rsidRDefault="00DE52D1" w:rsidP="00DE52D1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E52D1" w:rsidRPr="009B2DB3" w:rsidRDefault="00DE52D1" w:rsidP="00DE52D1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DB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E52D1" w:rsidRPr="00443D51" w:rsidRDefault="00DE52D1" w:rsidP="001B653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2D1" w:rsidRPr="00443D51" w:rsidRDefault="00DE52D1" w:rsidP="001B6533">
      <w:pPr>
        <w:pStyle w:val="ConsPlusNormal"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ind w:left="0"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 xml:space="preserve">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</w:t>
      </w:r>
      <w:r w:rsidRPr="00443D51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A3A59" w:rsidRPr="00CA3A59">
        <w:rPr>
          <w:rFonts w:ascii="Times New Roman" w:hAnsi="Times New Roman" w:cs="Times New Roman"/>
          <w:sz w:val="24"/>
          <w:szCs w:val="24"/>
        </w:rPr>
        <w:t>«Административно- хозяйственная служба</w:t>
      </w:r>
      <w:r w:rsidRPr="00443D51">
        <w:rPr>
          <w:rFonts w:ascii="Times New Roman" w:hAnsi="Times New Roman" w:cs="Times New Roman"/>
          <w:bCs/>
          <w:sz w:val="24"/>
          <w:szCs w:val="24"/>
        </w:rPr>
        <w:t>(далее – организаци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43D51">
        <w:rPr>
          <w:rFonts w:ascii="Times New Roman" w:hAnsi="Times New Roman" w:cs="Times New Roman"/>
          <w:bCs/>
          <w:sz w:val="24"/>
          <w:szCs w:val="24"/>
        </w:rPr>
        <w:t>), независимо от занимаемой ими должности.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2.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 xml:space="preserve">Ознакомление с положениями Кодекса граждан, поступающих на работу в организации, производится в соответствии со </w:t>
      </w:r>
      <w:hyperlink r:id="rId6" w:history="1">
        <w:r w:rsidRPr="00443D51">
          <w:rPr>
            <w:rStyle w:val="a7"/>
            <w:rFonts w:ascii="Times New Roman" w:hAnsi="Times New Roman" w:cs="Times New Roman"/>
            <w:bCs/>
            <w:sz w:val="24"/>
            <w:szCs w:val="24"/>
          </w:rPr>
          <w:t>статьей 68</w:t>
        </w:r>
      </w:hyperlink>
      <w:r w:rsidRPr="00443D51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Федерации.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3.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4.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5.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Кодекс призван повысить эффективность выполнения работниками организации своих должностных обязанностей.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6.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7.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8.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За нарушение положений Кодекса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DE52D1" w:rsidRPr="00443D51" w:rsidRDefault="00DE52D1" w:rsidP="001B6533">
      <w:pPr>
        <w:jc w:val="both"/>
      </w:pPr>
    </w:p>
    <w:p w:rsidR="00DE52D1" w:rsidRPr="009B2DB3" w:rsidRDefault="00DE52D1" w:rsidP="001B6533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DB3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9B2DB3">
        <w:rPr>
          <w:rFonts w:ascii="Times New Roman" w:hAnsi="Times New Roman" w:cs="Times New Roman"/>
          <w:b/>
          <w:bCs/>
          <w:sz w:val="24"/>
          <w:szCs w:val="24"/>
        </w:rPr>
        <w:tab/>
        <w:t>Основные понятия</w:t>
      </w:r>
    </w:p>
    <w:p w:rsidR="00DE52D1" w:rsidRPr="00443D51" w:rsidRDefault="00DE52D1" w:rsidP="001B6533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9.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В целях Кодекса используются следующие понятия: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работники организации - лица, состоящие с организацией в трудовых отношениях;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деловой партнер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DE52D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 xml:space="preserve">Иные понятия, используемые в настоящем Кодексе, применяются в том же значении, что и в Федеральном </w:t>
      </w:r>
      <w:hyperlink r:id="rId7" w:history="1">
        <w:r w:rsidRPr="00443D51">
          <w:rPr>
            <w:rFonts w:ascii="Times New Roman" w:hAnsi="Times New Roman" w:cs="Times New Roman"/>
            <w:bCs/>
            <w:sz w:val="24"/>
            <w:szCs w:val="24"/>
          </w:rPr>
          <w:t>законе</w:t>
        </w:r>
      </w:hyperlink>
      <w:r w:rsidRPr="00443D51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коррупции».</w:t>
      </w:r>
    </w:p>
    <w:p w:rsidR="00656AA1" w:rsidRDefault="00656AA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AA1" w:rsidRPr="00443D51" w:rsidRDefault="00656AA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2D1" w:rsidRPr="009B2DB3" w:rsidRDefault="00DE52D1" w:rsidP="001B6533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DB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 w:rsidRPr="009B2DB3">
        <w:rPr>
          <w:rFonts w:ascii="Times New Roman" w:hAnsi="Times New Roman" w:cs="Times New Roman"/>
          <w:b/>
          <w:bCs/>
          <w:sz w:val="24"/>
          <w:szCs w:val="24"/>
        </w:rPr>
        <w:tab/>
        <w:t>Основные принципы профессиональной этики работников организации</w:t>
      </w:r>
    </w:p>
    <w:p w:rsidR="00DE52D1" w:rsidRPr="00443D51" w:rsidRDefault="00DE52D1" w:rsidP="001B6533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10.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Деятельность организации, работников организации основывается на следующих принципах профессиональной этики: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 xml:space="preserve">законность: организация, работники организации осуществляют свою деятельность в соответствии с </w:t>
      </w:r>
      <w:hyperlink r:id="rId8" w:history="1">
        <w:r w:rsidRPr="00443D51">
          <w:rPr>
            <w:rStyle w:val="a7"/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Pr="00443D51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Югры, Кодексом;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2)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3)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Работники организации стремятся к повышению своего профессионального уровня;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4)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5)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6)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7)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DE52D1" w:rsidRPr="00443D51" w:rsidRDefault="00DE52D1" w:rsidP="001B6533">
      <w:pPr>
        <w:jc w:val="both"/>
      </w:pPr>
    </w:p>
    <w:p w:rsidR="00DE52D1" w:rsidRPr="009B2DB3" w:rsidRDefault="00DE52D1" w:rsidP="001B6533">
      <w:pPr>
        <w:pStyle w:val="11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DB3">
        <w:rPr>
          <w:rFonts w:ascii="Times New Roman" w:hAnsi="Times New Roman" w:cs="Times New Roman"/>
          <w:b/>
          <w:bCs/>
          <w:sz w:val="24"/>
          <w:szCs w:val="24"/>
        </w:rPr>
        <w:t>IV. Основные правила служебного поведения работников организации</w:t>
      </w:r>
    </w:p>
    <w:p w:rsidR="00DE52D1" w:rsidRPr="00443D51" w:rsidRDefault="00DE52D1" w:rsidP="001B6533">
      <w:pPr>
        <w:pStyle w:val="11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11.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Работники организации обязаны: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2)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3)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осуществлять свою деятельность в пределах полномочий данной организации;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4)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5)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lastRenderedPageBreak/>
        <w:t>6)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постоянно стремиться к обеспечению эффективного использования ресурсов, находящихся в распоряжении;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7)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8)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9)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10)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43D51">
        <w:rPr>
          <w:rFonts w:ascii="Times New Roman" w:hAnsi="Times New Roman" w:cs="Times New Roman"/>
          <w:bCs/>
          <w:sz w:val="24"/>
          <w:szCs w:val="24"/>
        </w:rPr>
        <w:t>11)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12)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13)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14)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15)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нести персональную ответственность за результаты своей деятельности;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16)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17)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12.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 xml:space="preserve">В служебном поведении работника </w:t>
      </w:r>
      <w:proofErr w:type="gramStart"/>
      <w:r w:rsidRPr="00443D51">
        <w:rPr>
          <w:rFonts w:ascii="Times New Roman" w:hAnsi="Times New Roman" w:cs="Times New Roman"/>
          <w:bCs/>
          <w:sz w:val="24"/>
          <w:szCs w:val="24"/>
        </w:rPr>
        <w:t>недопустимы</w:t>
      </w:r>
      <w:proofErr w:type="gramEnd"/>
      <w:r w:rsidRPr="00443D51">
        <w:rPr>
          <w:rFonts w:ascii="Times New Roman" w:hAnsi="Times New Roman" w:cs="Times New Roman"/>
          <w:bCs/>
          <w:sz w:val="24"/>
          <w:szCs w:val="24"/>
        </w:rPr>
        <w:t>: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2)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13.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Работник организации, наделенный организационно-распорядительными полномочиями, также обязан: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 xml:space="preserve">принимать меры по предотвращению и урегулированию конфликта </w:t>
      </w:r>
      <w:r w:rsidRPr="00443D51">
        <w:rPr>
          <w:rFonts w:ascii="Times New Roman" w:hAnsi="Times New Roman" w:cs="Times New Roman"/>
          <w:bCs/>
          <w:sz w:val="24"/>
          <w:szCs w:val="24"/>
        </w:rPr>
        <w:lastRenderedPageBreak/>
        <w:t>интересов;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2)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принимать меры по предупреждению и пресечению коррупции;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3)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своим личным поведением подавать пример честности, беспристрастности и справедливости.</w:t>
      </w:r>
    </w:p>
    <w:p w:rsidR="00DE52D1" w:rsidRPr="00443D51" w:rsidRDefault="00DE52D1" w:rsidP="001B6533">
      <w:pPr>
        <w:jc w:val="both"/>
      </w:pPr>
    </w:p>
    <w:p w:rsidR="00DE52D1" w:rsidRPr="009B2DB3" w:rsidRDefault="00DE52D1" w:rsidP="001B6533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DB3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9B2DB3">
        <w:rPr>
          <w:rFonts w:ascii="Times New Roman" w:hAnsi="Times New Roman" w:cs="Times New Roman"/>
          <w:b/>
          <w:bCs/>
          <w:sz w:val="24"/>
          <w:szCs w:val="24"/>
        </w:rPr>
        <w:tab/>
        <w:t>Требования к антикоррупционному поведению работников</w:t>
      </w:r>
    </w:p>
    <w:p w:rsidR="00DE52D1" w:rsidRPr="00443D51" w:rsidRDefault="00DE52D1" w:rsidP="001B6533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14.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15.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1974C9" w:rsidRPr="001974C9" w:rsidRDefault="00DE52D1" w:rsidP="001974C9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sz w:val="23"/>
          <w:szCs w:val="23"/>
        </w:rPr>
      </w:pPr>
      <w:r w:rsidRPr="00443D51">
        <w:rPr>
          <w:bCs/>
        </w:rPr>
        <w:t>16.</w:t>
      </w:r>
      <w:r w:rsidRPr="00443D51">
        <w:rPr>
          <w:bCs/>
        </w:rPr>
        <w:tab/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1974C9">
        <w:rPr>
          <w:bCs/>
        </w:rPr>
        <w:t xml:space="preserve">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</w:t>
      </w:r>
      <w:hyperlink r:id="rId9" w:tooltip="Постановление от 16 февраля 2016 г. № 21 " w:history="1">
        <w:r w:rsidR="001974C9" w:rsidRPr="001974C9">
          <w:rPr>
            <w:rStyle w:val="a7"/>
            <w:color w:val="auto"/>
            <w:u w:val="none"/>
          </w:rPr>
          <w:t xml:space="preserve">Постановлением администрации сельского поселения Мулымья от 16 февраля 2016 г. № 21 «Об утверждении Положения о сообщении лицами, замещающими муниципальные должности и должности муниципальной службы в администрации сельского </w:t>
        </w:r>
        <w:proofErr w:type="spellStart"/>
        <w:r w:rsidR="001974C9" w:rsidRPr="001974C9">
          <w:rPr>
            <w:rStyle w:val="a7"/>
            <w:color w:val="auto"/>
            <w:u w:val="none"/>
          </w:rPr>
          <w:t>поселенияМулымья</w:t>
        </w:r>
        <w:proofErr w:type="spellEnd"/>
        <w:proofErr w:type="gramEnd"/>
        <w:r w:rsidR="001974C9" w:rsidRPr="001974C9">
          <w:rPr>
            <w:rStyle w:val="a7"/>
            <w:color w:val="auto"/>
            <w:u w:val="none"/>
          </w:rPr>
          <w:t>, а также руководителями учреждений, подведомственных администрации сельского поселения Мулымья,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 реализации (выкупа) и зачисления средств, вырученных от его реализации»</w:t>
        </w:r>
      </w:hyperlink>
    </w:p>
    <w:p w:rsidR="00DE52D1" w:rsidRPr="00443D51" w:rsidRDefault="00DE52D1" w:rsidP="001B6533">
      <w:pPr>
        <w:jc w:val="both"/>
      </w:pPr>
      <w:bookmarkStart w:id="0" w:name="_GoBack"/>
      <w:bookmarkEnd w:id="0"/>
    </w:p>
    <w:p w:rsidR="00DE52D1" w:rsidRPr="009B2DB3" w:rsidRDefault="00DE52D1" w:rsidP="001B6533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DB3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9B2DB3">
        <w:rPr>
          <w:rFonts w:ascii="Times New Roman" w:hAnsi="Times New Roman" w:cs="Times New Roman"/>
          <w:b/>
          <w:bCs/>
          <w:sz w:val="24"/>
          <w:szCs w:val="24"/>
        </w:rPr>
        <w:tab/>
        <w:t>Обращение со служебной информацией</w:t>
      </w:r>
    </w:p>
    <w:p w:rsidR="00DE52D1" w:rsidRPr="009B2DB3" w:rsidRDefault="00DE52D1" w:rsidP="001B6533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17.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DE52D1" w:rsidRPr="00443D51" w:rsidRDefault="00DE52D1" w:rsidP="001B65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D51">
        <w:rPr>
          <w:rFonts w:ascii="Times New Roman" w:hAnsi="Times New Roman" w:cs="Times New Roman"/>
          <w:bCs/>
          <w:sz w:val="24"/>
          <w:szCs w:val="24"/>
        </w:rPr>
        <w:t>18.</w:t>
      </w:r>
      <w:r w:rsidRPr="00443D51">
        <w:rPr>
          <w:rFonts w:ascii="Times New Roman" w:hAnsi="Times New Roman" w:cs="Times New Roman"/>
          <w:bCs/>
          <w:sz w:val="24"/>
          <w:szCs w:val="24"/>
        </w:rPr>
        <w:tab/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DE52D1" w:rsidRDefault="00DE52D1" w:rsidP="001B6533">
      <w:pPr>
        <w:jc w:val="both"/>
      </w:pPr>
    </w:p>
    <w:p w:rsidR="0062737A" w:rsidRDefault="001A3C1C" w:rsidP="001B6533">
      <w:pPr>
        <w:pStyle w:val="a3"/>
        <w:ind w:left="4963"/>
        <w:jc w:val="both"/>
      </w:pPr>
    </w:p>
    <w:sectPr w:rsidR="0062737A" w:rsidSect="00C5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C0794"/>
    <w:multiLevelType w:val="hybridMultilevel"/>
    <w:tmpl w:val="9F68CCEE"/>
    <w:lvl w:ilvl="0" w:tplc="70726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07E"/>
    <w:rsid w:val="001974C9"/>
    <w:rsid w:val="001A3C1C"/>
    <w:rsid w:val="001B6533"/>
    <w:rsid w:val="00215E3D"/>
    <w:rsid w:val="003912FB"/>
    <w:rsid w:val="00656AA1"/>
    <w:rsid w:val="0073307E"/>
    <w:rsid w:val="00746F02"/>
    <w:rsid w:val="00747FC7"/>
    <w:rsid w:val="008E32FE"/>
    <w:rsid w:val="008E725A"/>
    <w:rsid w:val="00A65859"/>
    <w:rsid w:val="00C56942"/>
    <w:rsid w:val="00CA3A59"/>
    <w:rsid w:val="00DE52D1"/>
    <w:rsid w:val="00D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F486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F4865"/>
    <w:rPr>
      <w:rFonts w:ascii="TimesET" w:eastAsia="Times New Roman" w:hAnsi="TimesET" w:cs="Times New Roman"/>
      <w:sz w:val="28"/>
      <w:szCs w:val="24"/>
    </w:rPr>
  </w:style>
  <w:style w:type="paragraph" w:styleId="a3">
    <w:name w:val="Plain Text"/>
    <w:basedOn w:val="a"/>
    <w:link w:val="a4"/>
    <w:unhideWhenUsed/>
    <w:rsid w:val="00DF486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48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DF4865"/>
    <w:rPr>
      <w:b/>
      <w:bCs/>
      <w:color w:val="000080"/>
    </w:rPr>
  </w:style>
  <w:style w:type="character" w:customStyle="1" w:styleId="a6">
    <w:name w:val="Гипертекстовая ссылка"/>
    <w:basedOn w:val="a5"/>
    <w:rsid w:val="00DF486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F4865"/>
    <w:rPr>
      <w:color w:val="0000FF"/>
      <w:u w:val="single"/>
    </w:rPr>
  </w:style>
  <w:style w:type="paragraph" w:customStyle="1" w:styleId="ConsPlusNormal">
    <w:name w:val="ConsPlusNormal"/>
    <w:rsid w:val="00DE5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E52D1"/>
    <w:pPr>
      <w:suppressAutoHyphens/>
      <w:spacing w:after="200" w:line="276" w:lineRule="auto"/>
      <w:ind w:left="720"/>
      <w:contextualSpacing/>
    </w:pPr>
    <w:rPr>
      <w:rFonts w:ascii="Calibri" w:eastAsia="font292" w:hAnsi="Calibri" w:cs="font292"/>
      <w:kern w:val="1"/>
      <w:sz w:val="22"/>
      <w:szCs w:val="22"/>
    </w:rPr>
  </w:style>
  <w:style w:type="paragraph" w:styleId="a8">
    <w:name w:val="List Paragraph"/>
    <w:basedOn w:val="a"/>
    <w:uiPriority w:val="34"/>
    <w:qFormat/>
    <w:rsid w:val="00CA3A5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974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F4865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F4865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Plain Text"/>
    <w:basedOn w:val="a"/>
    <w:link w:val="a4"/>
    <w:unhideWhenUsed/>
    <w:rsid w:val="00DF486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48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DF4865"/>
    <w:rPr>
      <w:b/>
      <w:bCs/>
      <w:color w:val="000080"/>
    </w:rPr>
  </w:style>
  <w:style w:type="character" w:customStyle="1" w:styleId="a6">
    <w:name w:val="Гипертекстовая ссылка"/>
    <w:basedOn w:val="a5"/>
    <w:rsid w:val="00DF486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F4865"/>
    <w:rPr>
      <w:color w:val="0000FF"/>
      <w:u w:val="single"/>
    </w:rPr>
  </w:style>
  <w:style w:type="paragraph" w:customStyle="1" w:styleId="ConsPlusNormal">
    <w:name w:val="ConsPlusNormal"/>
    <w:rsid w:val="00DE5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E52D1"/>
    <w:pPr>
      <w:suppressAutoHyphens/>
      <w:spacing w:after="200" w:line="276" w:lineRule="auto"/>
      <w:ind w:left="720"/>
      <w:contextualSpacing/>
    </w:pPr>
    <w:rPr>
      <w:rFonts w:ascii="Calibri" w:eastAsia="font292" w:hAnsi="Calibri" w:cs="font292"/>
      <w:kern w:val="1"/>
      <w:sz w:val="22"/>
      <w:szCs w:val="22"/>
    </w:rPr>
  </w:style>
  <w:style w:type="paragraph" w:styleId="a8">
    <w:name w:val="List Paragraph"/>
    <w:basedOn w:val="a"/>
    <w:uiPriority w:val="34"/>
    <w:qFormat/>
    <w:rsid w:val="00CA3A5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974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A90A1F753572459D61969450F8852DBA9AD1877DF3AF3DBD8B52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FD8216A5CFEBD46B8E259557621BD906889A559D1E0A3F32C3CE1C4N115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C7FA90A1F753572459D61969450F8851DAAFAE11278838A28ED65403A62183E0B59FACCCE98C58B721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konda.ru/tinybrowser/files/poseleniya_2016/mortka/lokal/2015-06-55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mul.ru/documents/10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21</cp:lastModifiedBy>
  <cp:revision>15</cp:revision>
  <cp:lastPrinted>2019-03-07T04:40:00Z</cp:lastPrinted>
  <dcterms:created xsi:type="dcterms:W3CDTF">2019-03-05T03:49:00Z</dcterms:created>
  <dcterms:modified xsi:type="dcterms:W3CDTF">2019-03-07T04:43:00Z</dcterms:modified>
</cp:coreProperties>
</file>