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E5" w:rsidRPr="00DC6B05" w:rsidRDefault="00DA0CE5" w:rsidP="00DA0C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132080</wp:posOffset>
            </wp:positionV>
            <wp:extent cx="659130" cy="690880"/>
            <wp:effectExtent l="0" t="0" r="7620" b="0"/>
            <wp:wrapSquare wrapText="right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0CE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DA0CE5" w:rsidRPr="00DC6B05" w:rsidRDefault="00DA0CE5" w:rsidP="00DA0C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Мулымья</w:t>
      </w:r>
    </w:p>
    <w:p w:rsidR="00DA0CE5" w:rsidRPr="006A4B23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B23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казенное учреждение</w:t>
      </w:r>
    </w:p>
    <w:p w:rsidR="00DA0CE5" w:rsidRPr="006A4B23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B23">
        <w:rPr>
          <w:rFonts w:ascii="Times New Roman" w:eastAsia="Times New Roman" w:hAnsi="Times New Roman" w:cs="Times New Roman"/>
          <w:b/>
          <w:sz w:val="32"/>
          <w:szCs w:val="32"/>
        </w:rPr>
        <w:t>«Административно-хозяйственная служба»</w:t>
      </w:r>
    </w:p>
    <w:p w:rsidR="00DA0CE5" w:rsidRPr="006A4B23" w:rsidRDefault="00DA0CE5" w:rsidP="00DA0C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B23">
        <w:rPr>
          <w:rFonts w:ascii="Times New Roman" w:eastAsia="Times New Roman" w:hAnsi="Times New Roman" w:cs="Times New Roman"/>
          <w:b/>
          <w:sz w:val="32"/>
          <w:szCs w:val="32"/>
        </w:rPr>
        <w:t>(МКУ «АХС»)</w:t>
      </w: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E5" w:rsidRPr="00DC6B05" w:rsidRDefault="00DA0CE5" w:rsidP="00DA0CE5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DC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DC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C82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/1__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0CE5" w:rsidRPr="00DC6B05" w:rsidRDefault="00DA0CE5" w:rsidP="00DA0CE5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Ушья</w:t>
      </w:r>
      <w:proofErr w:type="spell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CE5" w:rsidRPr="00DC6B05" w:rsidRDefault="00DA0CE5" w:rsidP="00DA0CE5">
      <w:pPr>
        <w:adjustRightInd w:val="0"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A0CE5" w:rsidRDefault="00DA0CE5" w:rsidP="00DA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графика </w:t>
      </w:r>
    </w:p>
    <w:p w:rsidR="00DA0CE5" w:rsidRDefault="00DA0CE5" w:rsidP="00DA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 по организации</w:t>
      </w:r>
    </w:p>
    <w:p w:rsidR="00DA0CE5" w:rsidRDefault="00DA0CE5" w:rsidP="00DA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cr/>
        <w:t>онтрольных мероприятийпо организации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плановых мероприятий по реализации</w:t>
      </w:r>
    </w:p>
    <w:p w:rsidR="00DA0CE5" w:rsidRDefault="00DA0CE5" w:rsidP="00DA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антикоррупционного законодательства, </w:t>
      </w:r>
    </w:p>
    <w:p w:rsidR="00DA0CE5" w:rsidRPr="00DC6B05" w:rsidRDefault="00DA0CE5" w:rsidP="00DA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</w:t>
      </w:r>
    </w:p>
    <w:p w:rsidR="00DA0CE5" w:rsidRPr="00DC6B05" w:rsidRDefault="00DA0CE5" w:rsidP="00DA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Pr="00DC6B05" w:rsidRDefault="00DA0CE5" w:rsidP="00DA0C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Pr="00DC6B05" w:rsidRDefault="00DA0CE5" w:rsidP="00DA0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  <w:r w:rsidRPr="00DC6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0CE5" w:rsidRPr="00DC6B05" w:rsidRDefault="00DA0CE5" w:rsidP="00DA0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CE5" w:rsidRDefault="00DA0CE5" w:rsidP="00DA0C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мероприятий по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плановых мероприятий по реализации антикоррупционного законодательства, по профилактике коррупционных и иных правонарушений в Муниципальном казенном учреждении «Административно-хозяйственная служба».</w:t>
      </w:r>
    </w:p>
    <w:p w:rsidR="00DA0CE5" w:rsidRDefault="00DA0CE5" w:rsidP="00DA0C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DA0CE5" w:rsidRDefault="00DA0CE5" w:rsidP="00DA0C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Default="00DA0CE5" w:rsidP="00DA0C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Default="00DA0CE5" w:rsidP="00DA0C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Default="00DA0CE5" w:rsidP="00DA0C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Default="00DA0CE5" w:rsidP="00DA0C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Default="00DA0CE5" w:rsidP="00DA0C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Default="00DA0CE5" w:rsidP="00DA0C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Default="00DA0CE5" w:rsidP="00DA0C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Pr="00DC6B05" w:rsidRDefault="00DA0CE5" w:rsidP="00DA0C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Pr="00DC6B05" w:rsidRDefault="00DA0CE5" w:rsidP="00DA0C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0CE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</w:t>
      </w:r>
      <w:r w:rsidR="007A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Хлопов</w:t>
      </w:r>
    </w:p>
    <w:p w:rsidR="00DA0CE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                                   Денисюк И.В.</w:t>
      </w: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Pr="00DC6B05" w:rsidRDefault="00DA0CE5" w:rsidP="00DA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E5" w:rsidRDefault="00DA0CE5" w:rsidP="00DA0CE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0CE5" w:rsidRDefault="00DA0CE5" w:rsidP="00DA0CE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0CE5" w:rsidRDefault="00DA0CE5" w:rsidP="00DA0CE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0CE5" w:rsidRPr="0075079A" w:rsidRDefault="00DA0CE5" w:rsidP="00DA0CE5">
      <w:pPr>
        <w:jc w:val="right"/>
        <w:rPr>
          <w:rFonts w:ascii="Times New Roman" w:hAnsi="Times New Roman" w:cs="Times New Roman"/>
          <w:sz w:val="20"/>
          <w:szCs w:val="20"/>
        </w:rPr>
      </w:pPr>
      <w:r w:rsidRPr="0075079A">
        <w:rPr>
          <w:rFonts w:ascii="Times New Roman" w:hAnsi="Times New Roman" w:cs="Times New Roman"/>
          <w:sz w:val="20"/>
          <w:szCs w:val="20"/>
        </w:rPr>
        <w:lastRenderedPageBreak/>
        <w:t>приложение к приказу №</w:t>
      </w:r>
      <w:r>
        <w:rPr>
          <w:rFonts w:ascii="Times New Roman" w:hAnsi="Times New Roman" w:cs="Times New Roman"/>
          <w:sz w:val="20"/>
          <w:szCs w:val="20"/>
        </w:rPr>
        <w:t xml:space="preserve"> 09/1</w:t>
      </w:r>
      <w:r w:rsidRPr="0075079A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21.01.2022</w:t>
      </w:r>
      <w:r w:rsidRPr="0075079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A0CE5" w:rsidRPr="00E477C8" w:rsidRDefault="00DA0CE5" w:rsidP="00DA0CE5">
      <w:pPr>
        <w:jc w:val="right"/>
        <w:rPr>
          <w:sz w:val="20"/>
        </w:rPr>
      </w:pPr>
    </w:p>
    <w:p w:rsidR="00DA0CE5" w:rsidRDefault="00DA0CE5" w:rsidP="00DA0CE5">
      <w:pPr>
        <w:jc w:val="center"/>
        <w:rPr>
          <w:sz w:val="28"/>
        </w:rPr>
      </w:pPr>
    </w:p>
    <w:p w:rsidR="00DA0CE5" w:rsidRDefault="00DA0CE5" w:rsidP="00DA0CE5">
      <w:pPr>
        <w:jc w:val="center"/>
        <w:rPr>
          <w:sz w:val="28"/>
        </w:rPr>
      </w:pPr>
    </w:p>
    <w:p w:rsidR="00DA0CE5" w:rsidRDefault="00DA0CE5" w:rsidP="00DA0CE5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pacing w:val="-4"/>
          <w:w w:val="105"/>
          <w:sz w:val="19"/>
        </w:rPr>
      </w:pPr>
    </w:p>
    <w:tbl>
      <w:tblPr>
        <w:tblStyle w:val="a3"/>
        <w:tblpPr w:leftFromText="180" w:rightFromText="180" w:vertAnchor="page" w:horzAnchor="margin" w:tblpY="1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A0CE5" w:rsidRPr="00D725A1" w:rsidTr="00EF756D">
        <w:trPr>
          <w:trHeight w:val="1408"/>
        </w:trPr>
        <w:tc>
          <w:tcPr>
            <w:tcW w:w="5637" w:type="dxa"/>
          </w:tcPr>
          <w:p w:rsidR="00DA0CE5" w:rsidRPr="00D725A1" w:rsidRDefault="00DA0CE5" w:rsidP="00EF7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E5" w:rsidRPr="00D725A1" w:rsidRDefault="00DA0CE5" w:rsidP="00EF7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E5" w:rsidRPr="00D725A1" w:rsidRDefault="00DA0CE5" w:rsidP="00EF7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E5" w:rsidRPr="00D725A1" w:rsidRDefault="00DA0CE5" w:rsidP="00EF7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A0CE5" w:rsidRPr="00D725A1" w:rsidRDefault="00DA0CE5" w:rsidP="00EF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A0CE5" w:rsidRPr="00D725A1" w:rsidRDefault="00DA0CE5" w:rsidP="00EF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АХС</w:t>
            </w: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CE5" w:rsidRPr="00D725A1" w:rsidRDefault="00DA0CE5" w:rsidP="00EF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Хлопов</w:t>
            </w: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DA0CE5" w:rsidRPr="00D725A1" w:rsidRDefault="00DA0CE5" w:rsidP="00EF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«_____»________  _______</w:t>
            </w:r>
            <w:proofErr w:type="gramStart"/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DA0CE5" w:rsidRPr="00D725A1" w:rsidRDefault="00DA0CE5" w:rsidP="00EF7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CE5" w:rsidRDefault="00DA0CE5" w:rsidP="00DA0CE5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pacing w:val="-4"/>
          <w:w w:val="105"/>
          <w:sz w:val="19"/>
        </w:rPr>
      </w:pPr>
    </w:p>
    <w:p w:rsidR="00DA0CE5" w:rsidRDefault="00DA0CE5" w:rsidP="00DA0CE5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pacing w:val="-4"/>
          <w:w w:val="105"/>
          <w:sz w:val="19"/>
        </w:rPr>
      </w:pPr>
    </w:p>
    <w:p w:rsidR="00DA0CE5" w:rsidRDefault="00DA0CE5" w:rsidP="00DA0CE5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pacing w:val="-4"/>
          <w:w w:val="105"/>
          <w:sz w:val="19"/>
        </w:rPr>
      </w:pPr>
    </w:p>
    <w:p w:rsidR="00DA0CE5" w:rsidRDefault="00DA0CE5" w:rsidP="00DA0CE5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pacing w:val="-4"/>
          <w:w w:val="105"/>
          <w:sz w:val="19"/>
        </w:rPr>
      </w:pPr>
    </w:p>
    <w:p w:rsidR="00DA0CE5" w:rsidRPr="006C0690" w:rsidRDefault="00DA0CE5" w:rsidP="00DA0CE5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z w:val="19"/>
        </w:rPr>
      </w:pPr>
      <w:r w:rsidRPr="006C0690">
        <w:rPr>
          <w:rFonts w:ascii="Times New Roman" w:eastAsia="Times New Roman" w:hAnsi="Times New Roman" w:cs="Times New Roman"/>
          <w:b/>
          <w:spacing w:val="-4"/>
          <w:w w:val="105"/>
          <w:sz w:val="19"/>
        </w:rPr>
        <w:t>График</w:t>
      </w:r>
      <w:r w:rsidRPr="006C0690">
        <w:rPr>
          <w:rFonts w:ascii="Times New Roman" w:eastAsia="Times New Roman" w:hAnsi="Times New Roman" w:cs="Times New Roman"/>
          <w:b/>
          <w:spacing w:val="24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4"/>
          <w:w w:val="105"/>
          <w:sz w:val="19"/>
        </w:rPr>
        <w:t>мероприятий</w:t>
      </w:r>
    </w:p>
    <w:p w:rsidR="00DA0CE5" w:rsidRPr="006C0690" w:rsidRDefault="00DA0CE5" w:rsidP="00DA0CE5">
      <w:pPr>
        <w:widowControl w:val="0"/>
        <w:autoSpaceDE w:val="0"/>
        <w:autoSpaceDN w:val="0"/>
        <w:spacing w:before="21" w:after="0" w:line="264" w:lineRule="auto"/>
        <w:ind w:left="2245" w:right="2245"/>
        <w:jc w:val="center"/>
        <w:rPr>
          <w:rFonts w:ascii="Times New Roman" w:eastAsia="Times New Roman" w:hAnsi="Times New Roman" w:cs="Times New Roman"/>
          <w:b/>
          <w:sz w:val="19"/>
        </w:rPr>
      </w:pP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по</w:t>
      </w:r>
      <w:r w:rsidRPr="006C0690">
        <w:rPr>
          <w:rFonts w:ascii="Times New Roman" w:eastAsia="Times New Roman" w:hAnsi="Times New Roman" w:cs="Times New Roman"/>
          <w:b/>
          <w:spacing w:val="6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организации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 xml:space="preserve"> </w:t>
      </w:r>
      <w:proofErr w:type="gramStart"/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контроля</w:t>
      </w:r>
      <w:r w:rsidRPr="006C0690">
        <w:rPr>
          <w:rFonts w:ascii="Times New Roman" w:eastAsia="Times New Roman" w:hAnsi="Times New Roman" w:cs="Times New Roman"/>
          <w:b/>
          <w:spacing w:val="5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за</w:t>
      </w:r>
      <w:proofErr w:type="gramEnd"/>
      <w:r w:rsidRPr="006C0690">
        <w:rPr>
          <w:rFonts w:ascii="Times New Roman" w:eastAsia="Times New Roman" w:hAnsi="Times New Roman" w:cs="Times New Roman"/>
          <w:b/>
          <w:spacing w:val="-7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исполнением</w:t>
      </w:r>
      <w:r w:rsidRPr="006C0690">
        <w:rPr>
          <w:rFonts w:ascii="Times New Roman" w:eastAsia="Times New Roman" w:hAnsi="Times New Roman" w:cs="Times New Roman"/>
          <w:b/>
          <w:spacing w:val="8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плановых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мероприятий</w:t>
      </w:r>
      <w:r w:rsidRPr="006C0690">
        <w:rPr>
          <w:rFonts w:ascii="Times New Roman" w:eastAsia="Times New Roman" w:hAnsi="Times New Roman" w:cs="Times New Roman"/>
          <w:b/>
          <w:spacing w:val="-47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по</w:t>
      </w:r>
      <w:r w:rsidRPr="006C0690">
        <w:rPr>
          <w:rFonts w:ascii="Times New Roman" w:eastAsia="Times New Roman" w:hAnsi="Times New Roman" w:cs="Times New Roman"/>
          <w:b/>
          <w:spacing w:val="4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реализации</w:t>
      </w:r>
      <w:r w:rsidRPr="006C0690">
        <w:rPr>
          <w:rFonts w:ascii="Times New Roman" w:eastAsia="Times New Roman" w:hAnsi="Times New Roman" w:cs="Times New Roman"/>
          <w:b/>
          <w:spacing w:val="42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антикоррупционного</w:t>
      </w:r>
      <w:r w:rsidRPr="006C0690">
        <w:rPr>
          <w:rFonts w:ascii="Times New Roman" w:eastAsia="Times New Roman" w:hAnsi="Times New Roman" w:cs="Times New Roman"/>
          <w:b/>
          <w:spacing w:val="5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законодательства,</w:t>
      </w:r>
    </w:p>
    <w:p w:rsidR="00DA0CE5" w:rsidRPr="006C0690" w:rsidRDefault="00DA0CE5" w:rsidP="00DA0CE5">
      <w:pPr>
        <w:widowControl w:val="0"/>
        <w:autoSpaceDE w:val="0"/>
        <w:autoSpaceDN w:val="0"/>
        <w:spacing w:after="0" w:line="264" w:lineRule="auto"/>
        <w:ind w:left="2479" w:right="2480"/>
        <w:jc w:val="center"/>
        <w:rPr>
          <w:rFonts w:ascii="Times New Roman" w:eastAsia="Times New Roman" w:hAnsi="Times New Roman" w:cs="Times New Roman"/>
          <w:b/>
          <w:sz w:val="19"/>
        </w:rPr>
      </w:pPr>
      <w:r w:rsidRPr="006C0690">
        <w:rPr>
          <w:rFonts w:ascii="Times New Roman" w:eastAsia="Times New Roman" w:hAnsi="Times New Roman" w:cs="Times New Roman"/>
          <w:b/>
          <w:spacing w:val="-2"/>
          <w:sz w:val="19"/>
        </w:rPr>
        <w:t>по</w:t>
      </w:r>
      <w:r w:rsidRPr="006C0690">
        <w:rPr>
          <w:rFonts w:ascii="Times New Roman" w:eastAsia="Times New Roman" w:hAnsi="Times New Roman" w:cs="Times New Roman"/>
          <w:b/>
          <w:spacing w:val="20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2"/>
          <w:sz w:val="19"/>
        </w:rPr>
        <w:t>профилактике</w:t>
      </w:r>
      <w:r w:rsidRPr="006C0690">
        <w:rPr>
          <w:rFonts w:ascii="Times New Roman" w:eastAsia="Times New Roman" w:hAnsi="Times New Roman" w:cs="Times New Roman"/>
          <w:b/>
          <w:spacing w:val="33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1"/>
          <w:sz w:val="19"/>
        </w:rPr>
        <w:t>коррупционных</w:t>
      </w:r>
      <w:r w:rsidRPr="006C0690">
        <w:rPr>
          <w:rFonts w:ascii="Times New Roman" w:eastAsia="Times New Roman" w:hAnsi="Times New Roman" w:cs="Times New Roman"/>
          <w:b/>
          <w:spacing w:val="82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1"/>
          <w:sz w:val="19"/>
        </w:rPr>
        <w:t>и</w:t>
      </w:r>
      <w:r w:rsidRPr="006C0690">
        <w:rPr>
          <w:rFonts w:ascii="Times New Roman" w:eastAsia="Times New Roman" w:hAnsi="Times New Roman" w:cs="Times New Roman"/>
          <w:b/>
          <w:spacing w:val="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1"/>
          <w:sz w:val="19"/>
        </w:rPr>
        <w:t>иных</w:t>
      </w:r>
      <w:r w:rsidRPr="006C0690">
        <w:rPr>
          <w:rFonts w:ascii="Times New Roman" w:eastAsia="Times New Roman" w:hAnsi="Times New Roman" w:cs="Times New Roman"/>
          <w:b/>
          <w:spacing w:val="37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1"/>
          <w:sz w:val="19"/>
        </w:rPr>
        <w:t>правонарушений</w:t>
      </w:r>
      <w:r w:rsidRPr="006C0690">
        <w:rPr>
          <w:rFonts w:ascii="Times New Roman" w:eastAsia="Times New Roman" w:hAnsi="Times New Roman" w:cs="Times New Roman"/>
          <w:b/>
          <w:spacing w:val="-30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4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в</w:t>
      </w:r>
      <w:r w:rsidRPr="006C0690">
        <w:rPr>
          <w:rFonts w:ascii="Times New Roman" w:eastAsia="Times New Roman" w:hAnsi="Times New Roman" w:cs="Times New Roman"/>
          <w:b/>
          <w:spacing w:val="2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муниципальном</w:t>
      </w:r>
      <w:r w:rsidRPr="006C0690">
        <w:rPr>
          <w:rFonts w:ascii="Times New Roman" w:eastAsia="Times New Roman" w:hAnsi="Times New Roman" w:cs="Times New Roman"/>
          <w:b/>
          <w:spacing w:val="24"/>
          <w:w w:val="105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pacing w:val="24"/>
          <w:w w:val="105"/>
          <w:sz w:val="19"/>
        </w:rPr>
        <w:t xml:space="preserve">казенном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учреждении</w:t>
      </w:r>
    </w:p>
    <w:p w:rsidR="00DA0CE5" w:rsidRPr="006C0690" w:rsidRDefault="00DA0CE5" w:rsidP="00DA0CE5">
      <w:pPr>
        <w:widowControl w:val="0"/>
        <w:tabs>
          <w:tab w:val="left" w:leader="underscore" w:pos="4747"/>
        </w:tabs>
        <w:autoSpaceDE w:val="0"/>
        <w:autoSpaceDN w:val="0"/>
        <w:spacing w:after="0" w:line="264" w:lineRule="auto"/>
        <w:ind w:left="3801" w:right="3823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 xml:space="preserve">«Административно-хозяйственная служба» </w:t>
      </w:r>
      <w:r w:rsidRPr="006C0690">
        <w:rPr>
          <w:rFonts w:ascii="Times New Roman" w:eastAsia="Times New Roman" w:hAnsi="Times New Roman" w:cs="Times New Roman"/>
          <w:b/>
          <w:spacing w:val="-47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на</w:t>
      </w:r>
      <w:r w:rsidRPr="006C0690">
        <w:rPr>
          <w:rFonts w:ascii="Times New Roman" w:eastAsia="Times New Roman" w:hAnsi="Times New Roman" w:cs="Times New Roman"/>
          <w:b/>
          <w:spacing w:val="12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20</w:t>
      </w:r>
      <w:r>
        <w:rPr>
          <w:rFonts w:ascii="Times New Roman" w:eastAsia="Times New Roman" w:hAnsi="Times New Roman" w:cs="Times New Roman"/>
          <w:b/>
          <w:w w:val="105"/>
          <w:sz w:val="19"/>
        </w:rPr>
        <w:t>22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год</w:t>
      </w:r>
    </w:p>
    <w:p w:rsidR="00DA0CE5" w:rsidRPr="006C0690" w:rsidRDefault="00DA0CE5" w:rsidP="00DA0CE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400"/>
        <w:gridCol w:w="2268"/>
        <w:gridCol w:w="2238"/>
      </w:tblGrid>
      <w:tr w:rsidR="00DA0CE5" w:rsidRPr="006C0690" w:rsidTr="00EF756D">
        <w:trPr>
          <w:trHeight w:val="480"/>
        </w:trPr>
        <w:tc>
          <w:tcPr>
            <w:tcW w:w="676" w:type="dxa"/>
          </w:tcPr>
          <w:p w:rsidR="00DA0CE5" w:rsidRPr="006C0690" w:rsidRDefault="00DA0CE5" w:rsidP="00EF756D">
            <w:pPr>
              <w:spacing w:line="240" w:lineRule="exact"/>
              <w:ind w:left="202" w:right="167" w:firstLine="45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№</w:t>
            </w:r>
            <w:r w:rsidRPr="006C0690">
              <w:rPr>
                <w:rFonts w:ascii="Times New Roman" w:eastAsia="Times New Roman" w:hAnsi="Times New Roman" w:cs="Times New Roman"/>
                <w:b/>
                <w:spacing w:val="-47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b/>
                <w:sz w:val="19"/>
              </w:rPr>
              <w:t>п/п</w:t>
            </w:r>
          </w:p>
        </w:tc>
        <w:tc>
          <w:tcPr>
            <w:tcW w:w="4400" w:type="dxa"/>
          </w:tcPr>
          <w:p w:rsidR="00DA0CE5" w:rsidRPr="006C0690" w:rsidRDefault="00DA0CE5" w:rsidP="00EF756D">
            <w:pPr>
              <w:spacing w:before="138"/>
              <w:ind w:left="1558" w:right="1549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A0CE5" w:rsidRPr="006C0690" w:rsidRDefault="00DA0CE5" w:rsidP="00EF756D">
            <w:pPr>
              <w:spacing w:line="240" w:lineRule="exact"/>
              <w:ind w:left="638" w:right="594" w:firstLine="28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Срок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b/>
                <w:spacing w:val="-2"/>
                <w:sz w:val="19"/>
              </w:rPr>
              <w:t>исполнения</w:t>
            </w:r>
            <w:proofErr w:type="spellEnd"/>
          </w:p>
        </w:tc>
        <w:tc>
          <w:tcPr>
            <w:tcW w:w="2238" w:type="dxa"/>
          </w:tcPr>
          <w:p w:rsidR="00DA0CE5" w:rsidRPr="006C0690" w:rsidRDefault="00DA0CE5" w:rsidP="00EF756D">
            <w:pPr>
              <w:spacing w:before="138"/>
              <w:ind w:left="443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Ответственный</w:t>
            </w:r>
            <w:proofErr w:type="spellEnd"/>
          </w:p>
        </w:tc>
      </w:tr>
      <w:tr w:rsidR="00DA0CE5" w:rsidRPr="006C0690" w:rsidTr="00EF756D">
        <w:trPr>
          <w:trHeight w:val="240"/>
        </w:trPr>
        <w:tc>
          <w:tcPr>
            <w:tcW w:w="9582" w:type="dxa"/>
            <w:gridSpan w:val="4"/>
            <w:tcBorders>
              <w:left w:val="nil"/>
              <w:right w:val="nil"/>
            </w:tcBorders>
          </w:tcPr>
          <w:p w:rsidR="00DA0CE5" w:rsidRPr="006C0690" w:rsidRDefault="00DA0CE5" w:rsidP="00EF756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A0CE5" w:rsidRPr="006C0690" w:rsidTr="00EF756D">
        <w:trPr>
          <w:trHeight w:val="705"/>
        </w:trPr>
        <w:tc>
          <w:tcPr>
            <w:tcW w:w="676" w:type="dxa"/>
          </w:tcPr>
          <w:p w:rsidR="00DA0CE5" w:rsidRPr="006C0690" w:rsidRDefault="00DA0CE5" w:rsidP="00EF756D">
            <w:pPr>
              <w:spacing w:before="3"/>
              <w:ind w:left="2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2"/>
                <w:sz w:val="19"/>
              </w:rPr>
              <w:t>1</w:t>
            </w:r>
          </w:p>
        </w:tc>
        <w:tc>
          <w:tcPr>
            <w:tcW w:w="4400" w:type="dxa"/>
          </w:tcPr>
          <w:p w:rsidR="00DA0CE5" w:rsidRPr="006C0690" w:rsidRDefault="00DA0CE5" w:rsidP="00EF756D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Организация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контроля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плановых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мероприятий</w:t>
            </w:r>
            <w:proofErr w:type="spellEnd"/>
          </w:p>
        </w:tc>
        <w:tc>
          <w:tcPr>
            <w:tcW w:w="2268" w:type="dxa"/>
          </w:tcPr>
          <w:p w:rsidR="00DA0CE5" w:rsidRPr="006C0690" w:rsidRDefault="00DA0CE5" w:rsidP="00EF756D">
            <w:pPr>
              <w:spacing w:before="3"/>
              <w:ind w:left="193" w:right="173"/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Постоянно</w:t>
            </w:r>
          </w:p>
          <w:p w:rsidR="00DA0CE5" w:rsidRPr="006C0690" w:rsidRDefault="00DA0CE5" w:rsidP="00EF756D">
            <w:pPr>
              <w:spacing w:line="240" w:lineRule="exact"/>
              <w:ind w:left="217" w:right="191" w:hanging="16"/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 соответствии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sz w:val="19"/>
                <w:lang w:val="ru-RU"/>
              </w:rPr>
              <w:t>Планом</w:t>
            </w:r>
            <w:r w:rsidRPr="006C0690">
              <w:rPr>
                <w:rFonts w:ascii="Times New Roman" w:eastAsia="Times New Roman" w:hAnsi="Times New Roman" w:cs="Times New Roman"/>
                <w:spacing w:val="18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sz w:val="19"/>
                <w:lang w:val="ru-RU"/>
              </w:rPr>
              <w:t>мероприятий</w:t>
            </w:r>
          </w:p>
        </w:tc>
        <w:tc>
          <w:tcPr>
            <w:tcW w:w="2238" w:type="dxa"/>
          </w:tcPr>
          <w:p w:rsidR="00DA0CE5" w:rsidRPr="006C0690" w:rsidRDefault="006E2771" w:rsidP="00EF756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Хлопов А.А.</w:t>
            </w:r>
          </w:p>
        </w:tc>
      </w:tr>
      <w:tr w:rsidR="00DA0CE5" w:rsidRPr="006C0690" w:rsidTr="00EF756D">
        <w:trPr>
          <w:trHeight w:val="240"/>
        </w:trPr>
        <w:tc>
          <w:tcPr>
            <w:tcW w:w="9582" w:type="dxa"/>
            <w:gridSpan w:val="4"/>
            <w:tcBorders>
              <w:left w:val="nil"/>
              <w:right w:val="nil"/>
            </w:tcBorders>
          </w:tcPr>
          <w:p w:rsidR="00DA0CE5" w:rsidRPr="006C0690" w:rsidRDefault="00DA0CE5" w:rsidP="00EF756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DA0CE5" w:rsidRPr="006C0690" w:rsidTr="00EF756D">
        <w:trPr>
          <w:trHeight w:val="480"/>
        </w:trPr>
        <w:tc>
          <w:tcPr>
            <w:tcW w:w="676" w:type="dxa"/>
          </w:tcPr>
          <w:p w:rsidR="00DA0CE5" w:rsidRPr="006C0690" w:rsidRDefault="00DA0CE5" w:rsidP="00EF756D">
            <w:pPr>
              <w:spacing w:before="18"/>
              <w:ind w:left="2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2"/>
                <w:sz w:val="19"/>
              </w:rPr>
              <w:t>2</w:t>
            </w:r>
          </w:p>
        </w:tc>
        <w:tc>
          <w:tcPr>
            <w:tcW w:w="4400" w:type="dxa"/>
          </w:tcPr>
          <w:p w:rsidR="00DA0CE5" w:rsidRPr="006C0690" w:rsidRDefault="00DA0CE5" w:rsidP="00EF756D">
            <w:pPr>
              <w:spacing w:line="240" w:lineRule="exact"/>
              <w:ind w:left="112" w:right="79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Ежегодный</w:t>
            </w:r>
            <w:r w:rsidRPr="006C0690">
              <w:rPr>
                <w:rFonts w:ascii="Times New Roman" w:eastAsia="Times New Roman" w:hAnsi="Times New Roman" w:cs="Times New Roman"/>
                <w:spacing w:val="44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мониторинг</w:t>
            </w:r>
            <w:r w:rsidRPr="006C0690">
              <w:rPr>
                <w:rFonts w:ascii="Times New Roman" w:eastAsia="Times New Roman" w:hAnsi="Times New Roman" w:cs="Times New Roman"/>
                <w:spacing w:val="46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хода</w:t>
            </w:r>
            <w:r w:rsidRPr="006C0690">
              <w:rPr>
                <w:rFonts w:ascii="Times New Roman" w:eastAsia="Times New Roman" w:hAnsi="Times New Roman" w:cs="Times New Roman"/>
                <w:spacing w:val="47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6C0690">
              <w:rPr>
                <w:rFonts w:ascii="Times New Roman" w:eastAsia="Times New Roman" w:hAnsi="Times New Roman" w:cs="Times New Roman"/>
                <w:spacing w:val="33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эффективности</w:t>
            </w:r>
            <w:r w:rsidRPr="006C0690">
              <w:rPr>
                <w:rFonts w:ascii="Times New Roman" w:eastAsia="Times New Roman" w:hAnsi="Times New Roman" w:cs="Times New Roman"/>
                <w:spacing w:val="-46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реализации</w:t>
            </w:r>
            <w:r w:rsidRPr="006C0690">
              <w:rPr>
                <w:rFonts w:ascii="Times New Roman" w:eastAsia="Times New Roman" w:hAnsi="Times New Roman" w:cs="Times New Roman"/>
                <w:spacing w:val="4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антикоррупционной</w:t>
            </w:r>
            <w:r w:rsidRPr="006C0690">
              <w:rPr>
                <w:rFonts w:ascii="Times New Roman" w:eastAsia="Times New Roman" w:hAnsi="Times New Roman" w:cs="Times New Roman"/>
                <w:spacing w:val="5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политики</w:t>
            </w:r>
          </w:p>
        </w:tc>
        <w:tc>
          <w:tcPr>
            <w:tcW w:w="2268" w:type="dxa"/>
          </w:tcPr>
          <w:p w:rsidR="00DA0CE5" w:rsidRPr="006C0690" w:rsidRDefault="00DA0CE5" w:rsidP="00EF756D">
            <w:pPr>
              <w:spacing w:before="138"/>
              <w:ind w:left="195" w:right="16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до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30</w:t>
            </w:r>
            <w:r w:rsidRPr="006C0690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апреля</w:t>
            </w:r>
            <w:proofErr w:type="spellEnd"/>
          </w:p>
        </w:tc>
        <w:tc>
          <w:tcPr>
            <w:tcW w:w="2238" w:type="dxa"/>
          </w:tcPr>
          <w:p w:rsidR="00DA0CE5" w:rsidRPr="006C0690" w:rsidRDefault="006E2771" w:rsidP="00EF756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Хлопов А.А.</w:t>
            </w:r>
          </w:p>
        </w:tc>
      </w:tr>
      <w:tr w:rsidR="00DA0CE5" w:rsidRPr="006C0690" w:rsidTr="00EF756D">
        <w:trPr>
          <w:trHeight w:val="225"/>
        </w:trPr>
        <w:tc>
          <w:tcPr>
            <w:tcW w:w="9582" w:type="dxa"/>
            <w:gridSpan w:val="4"/>
            <w:tcBorders>
              <w:left w:val="nil"/>
              <w:right w:val="nil"/>
            </w:tcBorders>
          </w:tcPr>
          <w:p w:rsidR="00DA0CE5" w:rsidRPr="006C0690" w:rsidRDefault="00DA0CE5" w:rsidP="00EF756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A0CE5" w:rsidRPr="006C0690" w:rsidTr="00EF756D">
        <w:trPr>
          <w:trHeight w:val="1201"/>
        </w:trPr>
        <w:tc>
          <w:tcPr>
            <w:tcW w:w="676" w:type="dxa"/>
          </w:tcPr>
          <w:p w:rsidR="00DA0CE5" w:rsidRPr="006C0690" w:rsidRDefault="00DA0CE5" w:rsidP="00EF756D">
            <w:pPr>
              <w:spacing w:before="18"/>
              <w:ind w:left="2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2"/>
                <w:sz w:val="19"/>
              </w:rPr>
              <w:t>3</w:t>
            </w:r>
          </w:p>
        </w:tc>
        <w:tc>
          <w:tcPr>
            <w:tcW w:w="4400" w:type="dxa"/>
          </w:tcPr>
          <w:p w:rsidR="00DA0CE5" w:rsidRPr="006C0690" w:rsidRDefault="00DA0CE5" w:rsidP="00EF756D">
            <w:pPr>
              <w:tabs>
                <w:tab w:val="left" w:pos="937"/>
                <w:tab w:val="left" w:pos="2259"/>
                <w:tab w:val="left" w:pos="2496"/>
                <w:tab w:val="left" w:pos="3115"/>
              </w:tabs>
              <w:spacing w:before="18" w:line="264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Ежегодный         отчет        (анализ,        справка)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 xml:space="preserve">о   </w:t>
            </w:r>
            <w:r w:rsidRPr="006C0690">
              <w:rPr>
                <w:rFonts w:ascii="Times New Roman" w:eastAsia="Times New Roman" w:hAnsi="Times New Roman" w:cs="Times New Roman"/>
                <w:spacing w:val="50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 xml:space="preserve">проделанной   </w:t>
            </w:r>
            <w:r w:rsidRPr="006C0690">
              <w:rPr>
                <w:rFonts w:ascii="Times New Roman" w:eastAsia="Times New Roman" w:hAnsi="Times New Roman" w:cs="Times New Roman"/>
                <w:spacing w:val="50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работе      в      учреждении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реализации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sz w:val="19"/>
                <w:lang w:val="ru-RU"/>
              </w:rPr>
              <w:t>антикоррупционного</w:t>
            </w:r>
            <w:r w:rsidRPr="006C0690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законодательства,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по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профилактике</w:t>
            </w:r>
          </w:p>
          <w:p w:rsidR="00DA0CE5" w:rsidRPr="006C0690" w:rsidRDefault="00DA0CE5" w:rsidP="00EF756D">
            <w:pPr>
              <w:spacing w:line="202" w:lineRule="exact"/>
              <w:ind w:left="11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sz w:val="19"/>
              </w:rPr>
              <w:t>коррупционных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1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sz w:val="19"/>
              </w:rPr>
              <w:t>и</w:t>
            </w:r>
            <w:r w:rsidRPr="006C0690">
              <w:rPr>
                <w:rFonts w:ascii="Times New Roman" w:eastAsia="Times New Roman" w:hAnsi="Times New Roman" w:cs="Times New Roman"/>
                <w:spacing w:val="56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sz w:val="19"/>
              </w:rPr>
              <w:t>иных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sz w:val="19"/>
              </w:rPr>
              <w:t>правонарушений</w:t>
            </w:r>
            <w:proofErr w:type="spellEnd"/>
          </w:p>
        </w:tc>
        <w:tc>
          <w:tcPr>
            <w:tcW w:w="2268" w:type="dxa"/>
          </w:tcPr>
          <w:p w:rsidR="00DA0CE5" w:rsidRPr="006C0690" w:rsidRDefault="00DA0CE5" w:rsidP="00EF756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A0CE5" w:rsidRPr="006C0690" w:rsidRDefault="00DA0CE5" w:rsidP="00EF756D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DA0CE5" w:rsidRPr="006C0690" w:rsidRDefault="00DA0CE5" w:rsidP="00EF756D">
            <w:pPr>
              <w:spacing w:before="1"/>
              <w:ind w:left="195" w:right="16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до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01</w:t>
            </w:r>
            <w:r w:rsidRPr="006C0690"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декабря</w:t>
            </w:r>
            <w:proofErr w:type="spellEnd"/>
          </w:p>
        </w:tc>
        <w:tc>
          <w:tcPr>
            <w:tcW w:w="2238" w:type="dxa"/>
          </w:tcPr>
          <w:p w:rsidR="00DA0CE5" w:rsidRPr="00AB13AA" w:rsidRDefault="006E2771" w:rsidP="00EF756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Хлопов А.А.</w:t>
            </w:r>
          </w:p>
        </w:tc>
      </w:tr>
      <w:tr w:rsidR="00DA0CE5" w:rsidRPr="006C0690" w:rsidTr="00EF756D">
        <w:trPr>
          <w:trHeight w:val="240"/>
        </w:trPr>
        <w:tc>
          <w:tcPr>
            <w:tcW w:w="9582" w:type="dxa"/>
            <w:gridSpan w:val="4"/>
            <w:tcBorders>
              <w:left w:val="nil"/>
              <w:right w:val="nil"/>
            </w:tcBorders>
          </w:tcPr>
          <w:p w:rsidR="00DA0CE5" w:rsidRPr="006C0690" w:rsidRDefault="00DA0CE5" w:rsidP="00EF756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A0CE5" w:rsidRPr="006C0690" w:rsidTr="00EF756D">
        <w:trPr>
          <w:trHeight w:val="705"/>
        </w:trPr>
        <w:tc>
          <w:tcPr>
            <w:tcW w:w="676" w:type="dxa"/>
          </w:tcPr>
          <w:p w:rsidR="00DA0CE5" w:rsidRPr="006C0690" w:rsidRDefault="00DA0CE5" w:rsidP="00EF756D">
            <w:pPr>
              <w:spacing w:before="2"/>
              <w:ind w:left="2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2"/>
                <w:sz w:val="19"/>
              </w:rPr>
              <w:t>4</w:t>
            </w:r>
          </w:p>
        </w:tc>
        <w:tc>
          <w:tcPr>
            <w:tcW w:w="4400" w:type="dxa"/>
          </w:tcPr>
          <w:p w:rsidR="00DA0CE5" w:rsidRPr="006C0690" w:rsidRDefault="00DA0CE5" w:rsidP="00EF756D">
            <w:pPr>
              <w:tabs>
                <w:tab w:val="left" w:pos="1206"/>
                <w:tab w:val="left" w:pos="2001"/>
                <w:tab w:val="left" w:pos="3200"/>
              </w:tabs>
              <w:spacing w:before="2"/>
              <w:ind w:left="112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Ежегодная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оценка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результатов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деятельности</w:t>
            </w:r>
          </w:p>
          <w:p w:rsidR="00DA0CE5" w:rsidRPr="006C0690" w:rsidRDefault="00DA0CE5" w:rsidP="00EF756D">
            <w:pPr>
              <w:tabs>
                <w:tab w:val="left" w:pos="1371"/>
                <w:tab w:val="left" w:pos="3377"/>
              </w:tabs>
              <w:spacing w:line="240" w:lineRule="atLeast"/>
              <w:ind w:left="112" w:right="88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реализации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антикоррупционных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lang w:val="ru-RU"/>
              </w:rPr>
              <w:t>стандартов</w:t>
            </w:r>
            <w:r w:rsidRPr="006C0690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учреждения</w:t>
            </w:r>
          </w:p>
        </w:tc>
        <w:tc>
          <w:tcPr>
            <w:tcW w:w="2268" w:type="dxa"/>
          </w:tcPr>
          <w:p w:rsidR="00DA0CE5" w:rsidRPr="006C0690" w:rsidRDefault="00DA0CE5" w:rsidP="00EF756D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DA0CE5" w:rsidRPr="006C0690" w:rsidRDefault="00DA0CE5" w:rsidP="00EF756D">
            <w:pPr>
              <w:ind w:left="195" w:right="16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до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4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01</w:t>
            </w:r>
            <w:r w:rsidRPr="006C0690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июня</w:t>
            </w:r>
            <w:proofErr w:type="spellEnd"/>
          </w:p>
        </w:tc>
        <w:tc>
          <w:tcPr>
            <w:tcW w:w="2238" w:type="dxa"/>
          </w:tcPr>
          <w:p w:rsidR="00DA0CE5" w:rsidRPr="00AB13AA" w:rsidRDefault="006E2771" w:rsidP="00EF756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Хлопов А.А.</w:t>
            </w:r>
          </w:p>
        </w:tc>
      </w:tr>
      <w:tr w:rsidR="00DA0CE5" w:rsidRPr="006C0690" w:rsidTr="00EF756D">
        <w:trPr>
          <w:trHeight w:val="240"/>
        </w:trPr>
        <w:tc>
          <w:tcPr>
            <w:tcW w:w="9582" w:type="dxa"/>
            <w:gridSpan w:val="4"/>
            <w:tcBorders>
              <w:left w:val="nil"/>
              <w:right w:val="nil"/>
            </w:tcBorders>
          </w:tcPr>
          <w:p w:rsidR="00DA0CE5" w:rsidRPr="006C0690" w:rsidRDefault="00DA0CE5" w:rsidP="00EF756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A0CE5" w:rsidRPr="006C0690" w:rsidTr="00EF756D">
        <w:trPr>
          <w:trHeight w:val="1441"/>
        </w:trPr>
        <w:tc>
          <w:tcPr>
            <w:tcW w:w="676" w:type="dxa"/>
          </w:tcPr>
          <w:p w:rsidR="00DA0CE5" w:rsidRPr="006C0690" w:rsidRDefault="00DA0CE5" w:rsidP="00EF756D">
            <w:pPr>
              <w:spacing w:before="17"/>
              <w:ind w:left="2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2"/>
                <w:sz w:val="19"/>
              </w:rPr>
              <w:t>5</w:t>
            </w:r>
          </w:p>
        </w:tc>
        <w:tc>
          <w:tcPr>
            <w:tcW w:w="4400" w:type="dxa"/>
          </w:tcPr>
          <w:p w:rsidR="00DA0CE5" w:rsidRPr="006C0690" w:rsidRDefault="00DA0CE5" w:rsidP="00EF756D">
            <w:pPr>
              <w:tabs>
                <w:tab w:val="left" w:pos="2259"/>
                <w:tab w:val="left" w:pos="3115"/>
              </w:tabs>
              <w:spacing w:before="17" w:line="264" w:lineRule="auto"/>
              <w:ind w:left="112" w:right="69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Заслушивание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информации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проделанной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работе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реализации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антикоррупционного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законодательства,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по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профилактике</w:t>
            </w:r>
            <w:r w:rsidRPr="006C0690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коррупционных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иных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правонарушений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на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совещании</w:t>
            </w:r>
            <w:r w:rsidRPr="006C0690">
              <w:rPr>
                <w:rFonts w:ascii="Times New Roman" w:eastAsia="Times New Roman" w:hAnsi="Times New Roman" w:cs="Times New Roman"/>
                <w:spacing w:val="12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6C0690">
              <w:rPr>
                <w:rFonts w:ascii="Times New Roman" w:eastAsia="Times New Roman" w:hAnsi="Times New Roman" w:cs="Times New Roman"/>
                <w:spacing w:val="19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итогам</w:t>
            </w:r>
            <w:r w:rsidRPr="006C0690">
              <w:rPr>
                <w:rFonts w:ascii="Times New Roman" w:eastAsia="Times New Roman" w:hAnsi="Times New Roman" w:cs="Times New Roman"/>
                <w:spacing w:val="9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работы</w:t>
            </w:r>
            <w:r w:rsidRPr="006C0690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</w:t>
            </w:r>
            <w:r w:rsidRPr="006C0690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год,</w:t>
            </w:r>
            <w:r w:rsidRPr="006C0690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аппаратных</w:t>
            </w:r>
          </w:p>
          <w:p w:rsidR="00DA0CE5" w:rsidRPr="006C0690" w:rsidRDefault="00DA0CE5" w:rsidP="00EF756D">
            <w:pPr>
              <w:spacing w:line="202" w:lineRule="exact"/>
              <w:ind w:left="112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учебах</w:t>
            </w:r>
            <w:proofErr w:type="spellEnd"/>
          </w:p>
        </w:tc>
        <w:tc>
          <w:tcPr>
            <w:tcW w:w="2268" w:type="dxa"/>
          </w:tcPr>
          <w:p w:rsidR="00DA0CE5" w:rsidRPr="006C0690" w:rsidRDefault="00DA0CE5" w:rsidP="00EF756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A0CE5" w:rsidRPr="006C0690" w:rsidRDefault="00DA0CE5" w:rsidP="00EF756D">
            <w:pPr>
              <w:spacing w:before="8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DA0CE5" w:rsidRPr="006C0690" w:rsidRDefault="00DA0CE5" w:rsidP="00EF756D">
            <w:pPr>
              <w:ind w:left="195" w:right="173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</w:rPr>
              <w:t>не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</w:rPr>
              <w:t>позднее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14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2</w:t>
            </w:r>
            <w:r w:rsidRPr="006C0690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квартала</w:t>
            </w:r>
            <w:proofErr w:type="spellEnd"/>
          </w:p>
        </w:tc>
        <w:tc>
          <w:tcPr>
            <w:tcW w:w="2238" w:type="dxa"/>
          </w:tcPr>
          <w:p w:rsidR="00DA0CE5" w:rsidRPr="006C0690" w:rsidRDefault="006E2771" w:rsidP="00EF756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Хлопов А.А.</w:t>
            </w:r>
            <w:bookmarkStart w:id="0" w:name="_GoBack"/>
            <w:bookmarkEnd w:id="0"/>
          </w:p>
        </w:tc>
      </w:tr>
    </w:tbl>
    <w:p w:rsidR="00DA0CE5" w:rsidRPr="006C0690" w:rsidRDefault="00DA0CE5" w:rsidP="00DA0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DA0CE5" w:rsidRPr="006C0690">
          <w:pgSz w:w="11910" w:h="16850"/>
          <w:pgMar w:top="480" w:right="240" w:bottom="280" w:left="1380" w:header="720" w:footer="720" w:gutter="0"/>
          <w:cols w:space="720"/>
        </w:sectPr>
      </w:pPr>
    </w:p>
    <w:p w:rsidR="002314D4" w:rsidRDefault="002314D4"/>
    <w:sectPr w:rsidR="002314D4" w:rsidSect="0023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0EE5"/>
    <w:multiLevelType w:val="hybridMultilevel"/>
    <w:tmpl w:val="D39A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CE5"/>
    <w:rsid w:val="002314D4"/>
    <w:rsid w:val="00320C35"/>
    <w:rsid w:val="003351A3"/>
    <w:rsid w:val="00432924"/>
    <w:rsid w:val="006E2771"/>
    <w:rsid w:val="00725EC9"/>
    <w:rsid w:val="007A1EAA"/>
    <w:rsid w:val="009D3E2F"/>
    <w:rsid w:val="00AD537F"/>
    <w:rsid w:val="00CC2DE7"/>
    <w:rsid w:val="00DA0CE5"/>
    <w:rsid w:val="00E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0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AHS-1</dc:creator>
  <cp:keywords/>
  <dc:description/>
  <cp:lastModifiedBy>ZamGlav</cp:lastModifiedBy>
  <cp:revision>5</cp:revision>
  <cp:lastPrinted>2022-11-02T06:45:00Z</cp:lastPrinted>
  <dcterms:created xsi:type="dcterms:W3CDTF">2022-11-02T06:43:00Z</dcterms:created>
  <dcterms:modified xsi:type="dcterms:W3CDTF">2022-11-02T09:14:00Z</dcterms:modified>
</cp:coreProperties>
</file>