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E0" w:rsidRDefault="003F75E0" w:rsidP="003F75E0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 и фактических зат</w:t>
      </w:r>
      <w:r>
        <w:rPr>
          <w:rFonts w:ascii="Times New Roman" w:hAnsi="Times New Roman" w:cs="Times New Roman"/>
          <w:sz w:val="24"/>
          <w:szCs w:val="24"/>
        </w:rPr>
        <w:t xml:space="preserve">ратах на их содержание за июль </w:t>
      </w:r>
      <w:r>
        <w:rPr>
          <w:rFonts w:ascii="Times New Roman" w:hAnsi="Times New Roman" w:cs="Times New Roman"/>
          <w:sz w:val="24"/>
          <w:szCs w:val="24"/>
        </w:rPr>
        <w:t xml:space="preserve">  2018г </w:t>
      </w:r>
    </w:p>
    <w:p w:rsidR="003F75E0" w:rsidRDefault="003F75E0" w:rsidP="003F75E0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75E0" w:rsidRDefault="003F75E0" w:rsidP="003F75E0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3261"/>
        <w:gridCol w:w="1876"/>
        <w:gridCol w:w="1685"/>
      </w:tblGrid>
      <w:tr w:rsidR="003F75E0" w:rsidTr="003F75E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E0" w:rsidRDefault="003F75E0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E0" w:rsidRDefault="003F75E0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муниципальных служащих по штатному расписанию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E0" w:rsidRDefault="003F75E0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Фонд оплаты труда муниципальных служащих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E0" w:rsidRDefault="003F75E0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</w:t>
            </w:r>
          </w:p>
        </w:tc>
      </w:tr>
      <w:tr w:rsidR="003F75E0" w:rsidTr="003F75E0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E0" w:rsidRDefault="003F75E0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 2018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E0" w:rsidRDefault="003F75E0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E0" w:rsidRDefault="003F75E0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291 157,98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E0" w:rsidRDefault="003F75E0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86 721,72</w:t>
            </w:r>
          </w:p>
        </w:tc>
      </w:tr>
    </w:tbl>
    <w:p w:rsidR="0062737A" w:rsidRDefault="003F75E0"/>
    <w:sectPr w:rsidR="006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E"/>
    <w:rsid w:val="003912FB"/>
    <w:rsid w:val="003F75E0"/>
    <w:rsid w:val="00746F02"/>
    <w:rsid w:val="00C4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3</cp:revision>
  <dcterms:created xsi:type="dcterms:W3CDTF">2018-09-10T11:52:00Z</dcterms:created>
  <dcterms:modified xsi:type="dcterms:W3CDTF">2018-09-10T11:53:00Z</dcterms:modified>
</cp:coreProperties>
</file>