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5B" w:rsidRPr="00AF47AE" w:rsidRDefault="006D6F5B" w:rsidP="006D6F5B">
      <w:pPr>
        <w:spacing w:after="0"/>
        <w:jc w:val="right"/>
        <w:rPr>
          <w:rFonts w:ascii="Times New Roman" w:hAnsi="Times New Roman"/>
          <w:sz w:val="24"/>
          <w:szCs w:val="24"/>
        </w:rPr>
      </w:pPr>
      <w:r w:rsidRPr="00AF47AE">
        <w:rPr>
          <w:rFonts w:ascii="Times New Roman" w:hAnsi="Times New Roman"/>
          <w:sz w:val="24"/>
          <w:szCs w:val="24"/>
        </w:rPr>
        <w:t xml:space="preserve">Приложение </w:t>
      </w:r>
    </w:p>
    <w:p w:rsidR="006D6F5B" w:rsidRPr="00AF47AE" w:rsidRDefault="006D6F5B" w:rsidP="006D6F5B">
      <w:pPr>
        <w:spacing w:after="0"/>
        <w:jc w:val="right"/>
        <w:rPr>
          <w:rFonts w:ascii="Times New Roman" w:hAnsi="Times New Roman"/>
          <w:sz w:val="24"/>
          <w:szCs w:val="24"/>
        </w:rPr>
      </w:pPr>
      <w:r w:rsidRPr="00AF47AE">
        <w:rPr>
          <w:rFonts w:ascii="Times New Roman" w:hAnsi="Times New Roman"/>
          <w:sz w:val="24"/>
          <w:szCs w:val="24"/>
        </w:rPr>
        <w:t xml:space="preserve">к постановлению администрации </w:t>
      </w:r>
    </w:p>
    <w:p w:rsidR="006D6F5B" w:rsidRPr="00AF47AE" w:rsidRDefault="006D6F5B" w:rsidP="006D6F5B">
      <w:pPr>
        <w:spacing w:after="0"/>
        <w:jc w:val="right"/>
        <w:rPr>
          <w:rFonts w:ascii="Times New Roman" w:hAnsi="Times New Roman"/>
          <w:sz w:val="24"/>
          <w:szCs w:val="24"/>
        </w:rPr>
      </w:pPr>
      <w:r w:rsidRPr="00AF47AE">
        <w:rPr>
          <w:rFonts w:ascii="Times New Roman" w:hAnsi="Times New Roman"/>
          <w:sz w:val="24"/>
          <w:szCs w:val="24"/>
        </w:rPr>
        <w:t>сельского поселения Мулымья</w:t>
      </w:r>
    </w:p>
    <w:p w:rsidR="006D6F5B" w:rsidRPr="00AF47AE" w:rsidRDefault="006D6F5B" w:rsidP="006D6F5B">
      <w:pPr>
        <w:spacing w:after="0" w:line="240" w:lineRule="auto"/>
        <w:jc w:val="right"/>
        <w:rPr>
          <w:rFonts w:ascii="Times New Roman" w:hAnsi="Times New Roman"/>
          <w:sz w:val="24"/>
          <w:szCs w:val="24"/>
        </w:rPr>
      </w:pPr>
      <w:r w:rsidRPr="00AF47AE">
        <w:rPr>
          <w:rFonts w:ascii="Times New Roman" w:hAnsi="Times New Roman"/>
          <w:sz w:val="24"/>
          <w:szCs w:val="24"/>
        </w:rPr>
        <w:t xml:space="preserve">от  05.08.2014 г. № 100 </w:t>
      </w:r>
    </w:p>
    <w:p w:rsidR="006D6F5B" w:rsidRPr="00AF47AE" w:rsidRDefault="006D6F5B" w:rsidP="006D6F5B">
      <w:pPr>
        <w:pStyle w:val="ConsPlusTitle"/>
        <w:jc w:val="center"/>
        <w:rPr>
          <w:rFonts w:ascii="Times New Roman" w:hAnsi="Times New Roman" w:cs="Times New Roman"/>
          <w:sz w:val="24"/>
          <w:szCs w:val="24"/>
        </w:rPr>
      </w:pPr>
    </w:p>
    <w:p w:rsidR="006D6F5B" w:rsidRPr="00AF47AE" w:rsidRDefault="006D6F5B" w:rsidP="006D6F5B">
      <w:pPr>
        <w:pStyle w:val="ConsPlusTitle"/>
        <w:jc w:val="center"/>
        <w:rPr>
          <w:rFonts w:ascii="Times New Roman" w:hAnsi="Times New Roman" w:cs="Times New Roman"/>
          <w:sz w:val="24"/>
          <w:szCs w:val="24"/>
        </w:rPr>
      </w:pPr>
      <w:r w:rsidRPr="00AF47AE">
        <w:rPr>
          <w:rFonts w:ascii="Times New Roman" w:hAnsi="Times New Roman" w:cs="Times New Roman"/>
          <w:sz w:val="24"/>
          <w:szCs w:val="24"/>
        </w:rPr>
        <w:t>АДМИНИСТРАТИВНЫЙ РЕГЛАМЕНТ</w:t>
      </w:r>
    </w:p>
    <w:p w:rsidR="006D6F5B" w:rsidRPr="00AF47AE" w:rsidRDefault="006D6F5B" w:rsidP="006D6F5B">
      <w:pPr>
        <w:pStyle w:val="ConsPlusTitle"/>
        <w:jc w:val="center"/>
        <w:rPr>
          <w:rFonts w:ascii="Times New Roman" w:hAnsi="Times New Roman" w:cs="Times New Roman"/>
          <w:sz w:val="24"/>
          <w:szCs w:val="24"/>
        </w:rPr>
      </w:pPr>
      <w:r w:rsidRPr="00AF47AE">
        <w:rPr>
          <w:rFonts w:ascii="Times New Roman" w:hAnsi="Times New Roman" w:cs="Times New Roman"/>
          <w:sz w:val="24"/>
          <w:szCs w:val="24"/>
        </w:rPr>
        <w:t>ПРЕДОСТАВЛЕНИЯ МУНИЦИПАЛЬНОЙ УСЛУГИ "</w:t>
      </w:r>
      <w:r w:rsidRPr="00AF47AE">
        <w:rPr>
          <w:rFonts w:ascii="Times New Roman" w:hAnsi="Times New Roman" w:cs="Times New Roman"/>
          <w:caps/>
          <w:sz w:val="24"/>
          <w:szCs w:val="24"/>
        </w:rPr>
        <w:t>Предоставление субсидий в целях возмещения недополученных доходов организациям, предоставляющим населению услуги водоснабжения и водоотведения по тарифам, не обеспечивающим возмещение издержек</w:t>
      </w:r>
      <w:r w:rsidRPr="00AF47AE">
        <w:rPr>
          <w:rFonts w:ascii="Times New Roman" w:hAnsi="Times New Roman" w:cs="Times New Roman"/>
          <w:sz w:val="24"/>
          <w:szCs w:val="24"/>
        </w:rPr>
        <w:t>"</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1"/>
        <w:rPr>
          <w:rFonts w:ascii="Times New Roman" w:hAnsi="Times New Roman" w:cs="Times New Roman"/>
          <w:b/>
          <w:sz w:val="24"/>
          <w:szCs w:val="24"/>
        </w:rPr>
      </w:pPr>
      <w:r w:rsidRPr="00AF47AE">
        <w:rPr>
          <w:rFonts w:ascii="Times New Roman" w:hAnsi="Times New Roman" w:cs="Times New Roman"/>
          <w:b/>
          <w:sz w:val="24"/>
          <w:szCs w:val="24"/>
        </w:rPr>
        <w:t>1. Общие положения</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Предмет регулирования административного регламента</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1.1. Административный регламент предоставления муниципальной услуги «Предоставление субсидий в целях возмещения недополученных доходов организациям, предоставляющим населению услуги водоснабжения и водоотведения по тарифам, не обеспечивающим возмещение издержек»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D6F5B" w:rsidRPr="00AF47AE" w:rsidRDefault="006D6F5B" w:rsidP="006D6F5B">
      <w:pPr>
        <w:spacing w:after="0"/>
        <w:ind w:firstLine="708"/>
        <w:jc w:val="both"/>
        <w:rPr>
          <w:rFonts w:ascii="Times New Roman" w:hAnsi="Times New Roman"/>
          <w:sz w:val="24"/>
          <w:szCs w:val="24"/>
        </w:rPr>
      </w:pPr>
      <w:r w:rsidRPr="00AF47AE">
        <w:rPr>
          <w:rFonts w:ascii="Times New Roman" w:hAnsi="Times New Roman"/>
          <w:sz w:val="24"/>
          <w:szCs w:val="24"/>
        </w:rPr>
        <w:t>1.2. Заявителями на получение муниципальной услуги являются физические и юридические лица.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От имени заявителей взаимодействие с</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Администрацией сельского поселения Мулымья вправе осуществлять их представители, действующие в силу закона или на основании доверенности.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Требования к порядку информирования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о правилах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1.3. Информацию о порядке предоставления муниципальной услуги заявитель может получить в средствах массовой информации, на сайте </w:t>
      </w:r>
      <w:hyperlink r:id="rId5" w:history="1">
        <w:r w:rsidRPr="00AF47AE">
          <w:rPr>
            <w:rStyle w:val="a6"/>
            <w:rFonts w:ascii="Times New Roman" w:hAnsi="Times New Roman"/>
            <w:sz w:val="24"/>
            <w:szCs w:val="24"/>
            <w:lang w:val="en-US"/>
          </w:rPr>
          <w:t>www</w:t>
        </w:r>
        <w:r w:rsidRPr="00AF47AE">
          <w:rPr>
            <w:rStyle w:val="a6"/>
            <w:rFonts w:ascii="Times New Roman" w:hAnsi="Times New Roman"/>
            <w:sz w:val="24"/>
            <w:szCs w:val="24"/>
          </w:rPr>
          <w:t>.</w:t>
        </w:r>
        <w:r w:rsidRPr="00AF47AE">
          <w:rPr>
            <w:rStyle w:val="a6"/>
            <w:rFonts w:ascii="Times New Roman" w:hAnsi="Times New Roman"/>
            <w:sz w:val="24"/>
            <w:szCs w:val="24"/>
            <w:lang w:val="en-US"/>
          </w:rPr>
          <w:t>admmul</w:t>
        </w:r>
        <w:r w:rsidRPr="00AF47AE">
          <w:rPr>
            <w:rStyle w:val="a6"/>
            <w:rFonts w:ascii="Times New Roman" w:hAnsi="Times New Roman"/>
            <w:sz w:val="24"/>
            <w:szCs w:val="24"/>
          </w:rPr>
          <w:t>.</w:t>
        </w:r>
        <w:r w:rsidRPr="00AF47AE">
          <w:rPr>
            <w:rStyle w:val="a6"/>
            <w:rFonts w:ascii="Times New Roman" w:hAnsi="Times New Roman"/>
            <w:sz w:val="24"/>
            <w:szCs w:val="24"/>
            <w:lang w:val="en-US"/>
          </w:rPr>
          <w:t>ru</w:t>
        </w:r>
      </w:hyperlink>
      <w:r w:rsidRPr="00AF47AE">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r w:rsidRPr="00AF47AE">
        <w:rPr>
          <w:rFonts w:ascii="Times New Roman" w:hAnsi="Times New Roman" w:cs="Times New Roman"/>
          <w:sz w:val="24"/>
          <w:szCs w:val="24"/>
          <w:lang w:val="en-US"/>
        </w:rPr>
        <w:t>admspm</w:t>
      </w:r>
      <w:r w:rsidRPr="00AF47AE">
        <w:rPr>
          <w:rFonts w:ascii="Times New Roman" w:hAnsi="Times New Roman" w:cs="Times New Roman"/>
          <w:sz w:val="24"/>
          <w:szCs w:val="24"/>
        </w:rPr>
        <w:t>86@</w:t>
      </w:r>
      <w:r w:rsidRPr="00AF47AE">
        <w:rPr>
          <w:rFonts w:ascii="Times New Roman" w:hAnsi="Times New Roman" w:cs="Times New Roman"/>
          <w:sz w:val="24"/>
          <w:szCs w:val="24"/>
          <w:lang w:val="en-US"/>
        </w:rPr>
        <w:t>gmail</w:t>
      </w:r>
      <w:r w:rsidRPr="00AF47AE">
        <w:rPr>
          <w:rFonts w:ascii="Times New Roman" w:hAnsi="Times New Roman" w:cs="Times New Roman"/>
          <w:sz w:val="24"/>
          <w:szCs w:val="24"/>
        </w:rPr>
        <w:t>.</w:t>
      </w:r>
      <w:r w:rsidRPr="00AF47AE">
        <w:rPr>
          <w:rFonts w:ascii="Times New Roman" w:hAnsi="Times New Roman" w:cs="Times New Roman"/>
          <w:sz w:val="24"/>
          <w:szCs w:val="24"/>
          <w:lang w:val="en-US"/>
        </w:rPr>
        <w:t>com</w:t>
      </w:r>
      <w:r w:rsidRPr="00AF47AE">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t>
      </w:r>
      <w:hyperlink r:id="rId6" w:history="1">
        <w:r w:rsidRPr="00AF47AE">
          <w:rPr>
            <w:rStyle w:val="a6"/>
            <w:rFonts w:ascii="Times New Roman" w:hAnsi="Times New Roman"/>
            <w:sz w:val="24"/>
            <w:szCs w:val="24"/>
            <w:lang w:val="en-US"/>
          </w:rPr>
          <w:t>www</w:t>
        </w:r>
        <w:r w:rsidRPr="00AF47AE">
          <w:rPr>
            <w:rStyle w:val="a6"/>
            <w:rFonts w:ascii="Times New Roman" w:hAnsi="Times New Roman"/>
            <w:sz w:val="24"/>
            <w:szCs w:val="24"/>
          </w:rPr>
          <w:t>.</w:t>
        </w:r>
        <w:r w:rsidRPr="00AF47AE">
          <w:rPr>
            <w:rStyle w:val="a6"/>
            <w:rFonts w:ascii="Times New Roman" w:hAnsi="Times New Roman"/>
            <w:sz w:val="24"/>
            <w:szCs w:val="24"/>
            <w:lang w:val="en-US"/>
          </w:rPr>
          <w:t>gosuslugi</w:t>
        </w:r>
        <w:r w:rsidRPr="00AF47AE">
          <w:rPr>
            <w:rStyle w:val="a6"/>
            <w:rFonts w:ascii="Times New Roman" w:hAnsi="Times New Roman"/>
            <w:sz w:val="24"/>
            <w:szCs w:val="24"/>
          </w:rPr>
          <w:t>.</w:t>
        </w:r>
        <w:r w:rsidRPr="00AF47AE">
          <w:rPr>
            <w:rStyle w:val="a6"/>
            <w:rFonts w:ascii="Times New Roman" w:hAnsi="Times New Roman"/>
            <w:sz w:val="24"/>
            <w:szCs w:val="24"/>
            <w:lang w:val="en-US"/>
          </w:rPr>
          <w:t>ru</w:t>
        </w:r>
      </w:hyperlink>
      <w:r w:rsidRPr="00AF47AE">
        <w:rPr>
          <w:rFonts w:ascii="Times New Roman" w:hAnsi="Times New Roman" w:cs="Times New Roman"/>
          <w:sz w:val="24"/>
          <w:szCs w:val="24"/>
        </w:rPr>
        <w:t xml:space="preserve"> (региональный сегмент - </w:t>
      </w:r>
      <w:hyperlink r:id="rId7" w:history="1">
        <w:r w:rsidRPr="00AF47AE">
          <w:rPr>
            <w:rStyle w:val="a6"/>
            <w:rFonts w:ascii="Times New Roman" w:hAnsi="Times New Roman"/>
            <w:sz w:val="24"/>
            <w:szCs w:val="24"/>
          </w:rPr>
          <w:t>86.</w:t>
        </w:r>
        <w:r w:rsidRPr="00AF47AE">
          <w:rPr>
            <w:rStyle w:val="a6"/>
            <w:rFonts w:ascii="Times New Roman" w:hAnsi="Times New Roman"/>
            <w:sz w:val="24"/>
            <w:szCs w:val="24"/>
            <w:lang w:val="en-US"/>
          </w:rPr>
          <w:t>gosuslugi</w:t>
        </w:r>
        <w:r w:rsidRPr="00AF47AE">
          <w:rPr>
            <w:rStyle w:val="a6"/>
            <w:rFonts w:ascii="Times New Roman" w:hAnsi="Times New Roman"/>
            <w:sz w:val="24"/>
            <w:szCs w:val="24"/>
          </w:rPr>
          <w:t>.</w:t>
        </w:r>
        <w:r w:rsidRPr="00AF47AE">
          <w:rPr>
            <w:rStyle w:val="a6"/>
            <w:rFonts w:ascii="Times New Roman" w:hAnsi="Times New Roman"/>
            <w:sz w:val="24"/>
            <w:szCs w:val="24"/>
            <w:lang w:val="en-US"/>
          </w:rPr>
          <w:t>ru</w:t>
        </w:r>
      </w:hyperlink>
      <w:r w:rsidRPr="00AF47AE">
        <w:rPr>
          <w:rFonts w:ascii="Times New Roman" w:hAnsi="Times New Roman" w:cs="Times New Roman"/>
          <w:sz w:val="24"/>
          <w:szCs w:val="24"/>
        </w:rPr>
        <w:t>).</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Информацию о порядке предоставления муниципальной услуги можно получить: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посредством телефонной связи по номеру: 8(34676)49-125;</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личном обращении;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письменном обращении;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 телефону;</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путем публичного информирования.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lastRenderedPageBreak/>
        <w:t>Информация о порядке предоставления муниципальной услуги должна содержать: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сведения о порядке получения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адрес места приема документов для предоставления муниципальной услуги и порядок передачи результата заявителю;</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форму заявления;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сведения о порядке обжалования действий (бездействия) и решений должностных лиц.</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Администрации сельского поселения Мулымья</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в соответствии с должностными инструкциями.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сельского поселения Мулымья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6D6F5B" w:rsidRPr="00AF47AE" w:rsidRDefault="006D6F5B" w:rsidP="006D6F5B">
      <w:pPr>
        <w:spacing w:after="0"/>
        <w:jc w:val="both"/>
        <w:rPr>
          <w:rFonts w:ascii="Times New Roman" w:hAnsi="Times New Roman"/>
          <w:sz w:val="24"/>
          <w:szCs w:val="24"/>
        </w:rPr>
      </w:pPr>
      <w:r w:rsidRPr="00AF47AE">
        <w:rPr>
          <w:rFonts w:ascii="Times New Roman" w:hAnsi="Times New Roman"/>
          <w:sz w:val="24"/>
          <w:szCs w:val="24"/>
        </w:rPr>
        <w:t>Прием документов, необходимых для предоставления муниципальной услуги, осуществляется по адресу: 628233 Кондинский район, с. Чантырья, ул. Советская, д.35, администрация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Прием граждан и юридических лиц осуществляется:</w:t>
      </w:r>
    </w:p>
    <w:p w:rsidR="006D6F5B" w:rsidRPr="00AF47AE" w:rsidRDefault="006D6F5B" w:rsidP="006D6F5B">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32"/>
        <w:gridCol w:w="6854"/>
      </w:tblGrid>
      <w:tr w:rsidR="006D6F5B" w:rsidRPr="00AF47AE" w:rsidTr="00E07408">
        <w:trPr>
          <w:trHeight w:val="423"/>
          <w:tblCellSpacing w:w="0" w:type="dxa"/>
        </w:trPr>
        <w:tc>
          <w:tcPr>
            <w:tcW w:w="2535" w:type="dxa"/>
          </w:tcPr>
          <w:p w:rsidR="006D6F5B" w:rsidRPr="00AF47AE" w:rsidRDefault="006D6F5B" w:rsidP="00E07408">
            <w:pPr>
              <w:spacing w:after="0"/>
              <w:jc w:val="center"/>
              <w:rPr>
                <w:rFonts w:ascii="Times New Roman" w:hAnsi="Times New Roman"/>
                <w:b/>
                <w:color w:val="252525"/>
                <w:sz w:val="24"/>
                <w:szCs w:val="24"/>
              </w:rPr>
            </w:pPr>
            <w:r w:rsidRPr="00AF47AE">
              <w:rPr>
                <w:rFonts w:ascii="Times New Roman" w:hAnsi="Times New Roman"/>
                <w:b/>
                <w:color w:val="252525"/>
                <w:sz w:val="24"/>
                <w:szCs w:val="24"/>
              </w:rPr>
              <w:t>Дни недели</w:t>
            </w:r>
          </w:p>
        </w:tc>
        <w:tc>
          <w:tcPr>
            <w:tcW w:w="6871" w:type="dxa"/>
          </w:tcPr>
          <w:p w:rsidR="006D6F5B" w:rsidRPr="00AF47AE" w:rsidRDefault="006D6F5B" w:rsidP="00E07408">
            <w:pPr>
              <w:spacing w:after="0"/>
              <w:jc w:val="center"/>
              <w:rPr>
                <w:rFonts w:ascii="Times New Roman" w:hAnsi="Times New Roman"/>
                <w:b/>
                <w:color w:val="252525"/>
                <w:sz w:val="24"/>
                <w:szCs w:val="24"/>
              </w:rPr>
            </w:pPr>
            <w:r w:rsidRPr="00AF47AE">
              <w:rPr>
                <w:rFonts w:ascii="Times New Roman" w:hAnsi="Times New Roman"/>
                <w:b/>
                <w:bCs/>
                <w:color w:val="252525"/>
                <w:sz w:val="24"/>
                <w:szCs w:val="24"/>
              </w:rPr>
              <w:t xml:space="preserve">Периоды и часы работы </w:t>
            </w:r>
            <w:r w:rsidRPr="00AF47AE">
              <w:rPr>
                <w:rFonts w:ascii="Times New Roman" w:hAnsi="Times New Roman"/>
                <w:b/>
                <w:color w:val="000000"/>
                <w:sz w:val="24"/>
                <w:szCs w:val="24"/>
              </w:rPr>
              <w:t>(по местному времени)</w:t>
            </w:r>
          </w:p>
        </w:tc>
      </w:tr>
      <w:tr w:rsidR="006D6F5B" w:rsidRPr="00AF47AE" w:rsidTr="00E07408">
        <w:trPr>
          <w:trHeight w:hRule="exact" w:val="376"/>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Понедельник</w:t>
            </w:r>
          </w:p>
        </w:tc>
        <w:tc>
          <w:tcPr>
            <w:tcW w:w="6871" w:type="dxa"/>
            <w:vMerge w:val="restart"/>
            <w:vAlign w:val="center"/>
          </w:tcPr>
          <w:p w:rsidR="006D6F5B" w:rsidRPr="00AF47AE" w:rsidRDefault="006D6F5B" w:rsidP="00E07408">
            <w:pPr>
              <w:spacing w:after="0"/>
              <w:jc w:val="center"/>
              <w:rPr>
                <w:rFonts w:ascii="Times New Roman" w:hAnsi="Times New Roman"/>
                <w:color w:val="252525"/>
                <w:sz w:val="24"/>
                <w:szCs w:val="24"/>
              </w:rPr>
            </w:pPr>
            <w:r w:rsidRPr="00AF47AE">
              <w:rPr>
                <w:rFonts w:ascii="Times New Roman" w:hAnsi="Times New Roman"/>
                <w:color w:val="252525"/>
                <w:sz w:val="24"/>
                <w:szCs w:val="24"/>
              </w:rPr>
              <w:t>с 8 часов 30 минут до 12 часов 00 минут</w:t>
            </w:r>
          </w:p>
          <w:p w:rsidR="006D6F5B" w:rsidRPr="00AF47AE" w:rsidRDefault="006D6F5B" w:rsidP="00E07408">
            <w:pPr>
              <w:spacing w:after="0"/>
              <w:jc w:val="center"/>
              <w:rPr>
                <w:rFonts w:ascii="Times New Roman" w:hAnsi="Times New Roman"/>
                <w:color w:val="252525"/>
                <w:sz w:val="24"/>
                <w:szCs w:val="24"/>
              </w:rPr>
            </w:pPr>
            <w:r w:rsidRPr="00AF47AE">
              <w:rPr>
                <w:rFonts w:ascii="Times New Roman" w:hAnsi="Times New Roman"/>
                <w:color w:val="252525"/>
                <w:sz w:val="24"/>
                <w:szCs w:val="24"/>
              </w:rPr>
              <w:t>обеденный перерыв с 12 часов 00 минут до 13 часов 30 минут</w:t>
            </w:r>
          </w:p>
          <w:p w:rsidR="006D6F5B" w:rsidRPr="00AF47AE" w:rsidRDefault="006D6F5B" w:rsidP="00E07408">
            <w:pPr>
              <w:spacing w:after="0"/>
              <w:jc w:val="center"/>
              <w:rPr>
                <w:rFonts w:ascii="Times New Roman" w:hAnsi="Times New Roman"/>
                <w:color w:val="252525"/>
                <w:sz w:val="24"/>
                <w:szCs w:val="24"/>
              </w:rPr>
            </w:pPr>
            <w:r w:rsidRPr="00AF47AE">
              <w:rPr>
                <w:rFonts w:ascii="Times New Roman" w:hAnsi="Times New Roman"/>
                <w:color w:val="252525"/>
                <w:sz w:val="24"/>
                <w:szCs w:val="24"/>
              </w:rPr>
              <w:t>с 13 часов 30 минут до 17 часов 12 минут</w:t>
            </w:r>
          </w:p>
        </w:tc>
      </w:tr>
      <w:tr w:rsidR="006D6F5B" w:rsidRPr="00AF47AE" w:rsidTr="00E07408">
        <w:trPr>
          <w:trHeight w:hRule="exact" w:val="344"/>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Вторник </w:t>
            </w:r>
          </w:p>
        </w:tc>
        <w:tc>
          <w:tcPr>
            <w:tcW w:w="6871" w:type="dxa"/>
            <w:vMerge/>
          </w:tcPr>
          <w:p w:rsidR="006D6F5B" w:rsidRPr="00AF47AE" w:rsidRDefault="006D6F5B" w:rsidP="00E07408">
            <w:pPr>
              <w:spacing w:after="0"/>
              <w:jc w:val="both"/>
              <w:rPr>
                <w:rFonts w:ascii="Times New Roman" w:hAnsi="Times New Roman"/>
                <w:color w:val="252525"/>
                <w:sz w:val="24"/>
                <w:szCs w:val="24"/>
              </w:rPr>
            </w:pPr>
          </w:p>
        </w:tc>
      </w:tr>
      <w:tr w:rsidR="006D6F5B" w:rsidRPr="00AF47AE" w:rsidTr="00E07408">
        <w:trPr>
          <w:trHeight w:hRule="exact" w:val="353"/>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Среда</w:t>
            </w:r>
          </w:p>
        </w:tc>
        <w:tc>
          <w:tcPr>
            <w:tcW w:w="6871" w:type="dxa"/>
            <w:vMerge/>
          </w:tcPr>
          <w:p w:rsidR="006D6F5B" w:rsidRPr="00AF47AE" w:rsidRDefault="006D6F5B" w:rsidP="00E07408">
            <w:pPr>
              <w:spacing w:after="0"/>
              <w:jc w:val="both"/>
              <w:rPr>
                <w:rFonts w:ascii="Times New Roman" w:hAnsi="Times New Roman"/>
                <w:color w:val="252525"/>
                <w:sz w:val="24"/>
                <w:szCs w:val="24"/>
              </w:rPr>
            </w:pPr>
          </w:p>
        </w:tc>
      </w:tr>
      <w:tr w:rsidR="006D6F5B" w:rsidRPr="00AF47AE" w:rsidTr="00E07408">
        <w:trPr>
          <w:trHeight w:hRule="exact" w:val="336"/>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Четверг</w:t>
            </w:r>
          </w:p>
        </w:tc>
        <w:tc>
          <w:tcPr>
            <w:tcW w:w="6871" w:type="dxa"/>
            <w:vMerge/>
          </w:tcPr>
          <w:p w:rsidR="006D6F5B" w:rsidRPr="00AF47AE" w:rsidRDefault="006D6F5B" w:rsidP="00E07408">
            <w:pPr>
              <w:spacing w:after="0"/>
              <w:jc w:val="both"/>
              <w:rPr>
                <w:rFonts w:ascii="Times New Roman" w:hAnsi="Times New Roman"/>
                <w:color w:val="252525"/>
                <w:sz w:val="24"/>
                <w:szCs w:val="24"/>
              </w:rPr>
            </w:pPr>
          </w:p>
        </w:tc>
      </w:tr>
      <w:tr w:rsidR="006D6F5B" w:rsidRPr="00AF47AE" w:rsidTr="00E07408">
        <w:trPr>
          <w:trHeight w:hRule="exact" w:val="332"/>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Пятница</w:t>
            </w:r>
          </w:p>
        </w:tc>
        <w:tc>
          <w:tcPr>
            <w:tcW w:w="6871" w:type="dxa"/>
            <w:vMerge/>
          </w:tcPr>
          <w:p w:rsidR="006D6F5B" w:rsidRPr="00AF47AE" w:rsidRDefault="006D6F5B" w:rsidP="00E07408">
            <w:pPr>
              <w:spacing w:after="0"/>
              <w:jc w:val="both"/>
              <w:rPr>
                <w:rFonts w:ascii="Times New Roman" w:hAnsi="Times New Roman"/>
                <w:color w:val="252525"/>
                <w:sz w:val="24"/>
                <w:szCs w:val="24"/>
              </w:rPr>
            </w:pPr>
          </w:p>
        </w:tc>
      </w:tr>
      <w:tr w:rsidR="006D6F5B" w:rsidRPr="00AF47AE" w:rsidTr="00E07408">
        <w:trPr>
          <w:trHeight w:val="312"/>
          <w:tblCellSpacing w:w="0" w:type="dxa"/>
        </w:trPr>
        <w:tc>
          <w:tcPr>
            <w:tcW w:w="2535" w:type="dxa"/>
          </w:tcPr>
          <w:p w:rsidR="006D6F5B" w:rsidRPr="00AF47AE" w:rsidRDefault="006D6F5B" w:rsidP="00E07408">
            <w:pPr>
              <w:spacing w:after="0"/>
              <w:ind w:left="284"/>
              <w:jc w:val="both"/>
              <w:rPr>
                <w:rFonts w:ascii="Times New Roman" w:hAnsi="Times New Roman"/>
                <w:color w:val="252525"/>
                <w:sz w:val="24"/>
                <w:szCs w:val="24"/>
              </w:rPr>
            </w:pPr>
            <w:r w:rsidRPr="00AF47AE">
              <w:rPr>
                <w:rFonts w:ascii="Times New Roman" w:hAnsi="Times New Roman"/>
                <w:color w:val="252525"/>
                <w:sz w:val="24"/>
                <w:szCs w:val="24"/>
              </w:rPr>
              <w:t>Суббота, воскресенье </w:t>
            </w:r>
          </w:p>
        </w:tc>
        <w:tc>
          <w:tcPr>
            <w:tcW w:w="6871" w:type="dxa"/>
          </w:tcPr>
          <w:p w:rsidR="006D6F5B" w:rsidRPr="00AF47AE" w:rsidRDefault="006D6F5B" w:rsidP="00E07408">
            <w:pPr>
              <w:spacing w:after="0"/>
              <w:jc w:val="both"/>
              <w:rPr>
                <w:rFonts w:ascii="Times New Roman" w:hAnsi="Times New Roman"/>
                <w:color w:val="252525"/>
                <w:sz w:val="24"/>
                <w:szCs w:val="24"/>
              </w:rPr>
            </w:pPr>
            <w:r w:rsidRPr="00AF47AE">
              <w:rPr>
                <w:rFonts w:ascii="Times New Roman" w:hAnsi="Times New Roman"/>
                <w:color w:val="252525"/>
                <w:sz w:val="24"/>
                <w:szCs w:val="24"/>
              </w:rPr>
              <w:t xml:space="preserve">     Выходные дни  </w:t>
            </w:r>
          </w:p>
        </w:tc>
      </w:tr>
    </w:tbl>
    <w:p w:rsidR="006D6F5B" w:rsidRPr="00AF47AE" w:rsidRDefault="006D6F5B" w:rsidP="006D6F5B">
      <w:pPr>
        <w:pStyle w:val="ConsPlusNormal"/>
        <w:jc w:val="center"/>
        <w:outlineLvl w:val="1"/>
        <w:rPr>
          <w:rFonts w:ascii="Times New Roman" w:hAnsi="Times New Roman" w:cs="Times New Roman"/>
          <w:b/>
          <w:sz w:val="24"/>
          <w:szCs w:val="24"/>
        </w:rPr>
      </w:pPr>
    </w:p>
    <w:p w:rsidR="006D6F5B" w:rsidRPr="00AF47AE" w:rsidRDefault="006D6F5B" w:rsidP="006D6F5B">
      <w:pPr>
        <w:pStyle w:val="ConsPlusNormal"/>
        <w:jc w:val="center"/>
        <w:outlineLvl w:val="1"/>
        <w:rPr>
          <w:rFonts w:ascii="Times New Roman" w:hAnsi="Times New Roman" w:cs="Times New Roman"/>
          <w:b/>
          <w:sz w:val="24"/>
          <w:szCs w:val="24"/>
        </w:rPr>
      </w:pPr>
      <w:r w:rsidRPr="00AF47AE">
        <w:rPr>
          <w:rFonts w:ascii="Times New Roman" w:hAnsi="Times New Roman" w:cs="Times New Roman"/>
          <w:b/>
          <w:sz w:val="24"/>
          <w:szCs w:val="24"/>
        </w:rPr>
        <w:t>2. Стандарт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Наименование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 Наименование муниципальной услуги: "Предоставление субсидий в целях возмещения недополученных доходов организациям, предоставляющим населению услуги водоснабжения и водоотведения по тарифам, не обеспечивающим возмещение издержек".</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Наименование органа местного самоуправления,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предоставляющего муниципальную услугу</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2.2. Предоставление муниципальной услуги осуществляется Администрацией сельского поселения Мулымья, действующей на основании Устава муниципального образования сельского поселения Мулымья.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Местонахождение  Администрации сельского поселения Мулымья: 628233 Кондинский район, с. Чантырья, ул. Советская, д.35, контактный телефон/факс: 8(34676)49-125, адрес электронной почты: </w:t>
      </w:r>
      <w:r w:rsidRPr="00AF47AE">
        <w:rPr>
          <w:rFonts w:ascii="Times New Roman" w:hAnsi="Times New Roman" w:cs="Times New Roman"/>
          <w:sz w:val="24"/>
          <w:szCs w:val="24"/>
          <w:lang w:val="en-US"/>
        </w:rPr>
        <w:t>admspm</w:t>
      </w:r>
      <w:r w:rsidRPr="00AF47AE">
        <w:rPr>
          <w:rFonts w:ascii="Times New Roman" w:hAnsi="Times New Roman" w:cs="Times New Roman"/>
          <w:sz w:val="24"/>
          <w:szCs w:val="24"/>
        </w:rPr>
        <w:t>86@</w:t>
      </w:r>
      <w:r w:rsidRPr="00AF47AE">
        <w:rPr>
          <w:rFonts w:ascii="Times New Roman" w:hAnsi="Times New Roman" w:cs="Times New Roman"/>
          <w:sz w:val="24"/>
          <w:szCs w:val="24"/>
          <w:lang w:val="en-US"/>
        </w:rPr>
        <w:t>gmail</w:t>
      </w:r>
      <w:r w:rsidRPr="00AF47AE">
        <w:rPr>
          <w:rFonts w:ascii="Times New Roman" w:hAnsi="Times New Roman" w:cs="Times New Roman"/>
          <w:sz w:val="24"/>
          <w:szCs w:val="24"/>
        </w:rPr>
        <w:t>.</w:t>
      </w:r>
      <w:r w:rsidRPr="00AF47AE">
        <w:rPr>
          <w:rFonts w:ascii="Times New Roman" w:hAnsi="Times New Roman" w:cs="Times New Roman"/>
          <w:sz w:val="24"/>
          <w:szCs w:val="24"/>
          <w:lang w:val="en-US"/>
        </w:rPr>
        <w:t>com</w:t>
      </w:r>
      <w:r w:rsidRPr="00AF47AE">
        <w:rPr>
          <w:rFonts w:ascii="Times New Roman" w:hAnsi="Times New Roman" w:cs="Times New Roman"/>
          <w:sz w:val="24"/>
          <w:szCs w:val="24"/>
        </w:rPr>
        <w:t>.</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D6F5B" w:rsidRPr="00AF47AE" w:rsidRDefault="006D6F5B" w:rsidP="006D6F5B">
      <w:pPr>
        <w:pStyle w:val="ConsPlusNormal"/>
        <w:jc w:val="center"/>
        <w:outlineLvl w:val="2"/>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2.3.1. Федеральная налоговая служба – в части предоставления сведений о государственной регистрации в качестве юридического лица или индивидуального предпринимателя, выписки из единого государственного реестра юридических лиц (индивидуальных предпринимателей), сведений о постановке на учет в налоговом органе;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2.3.2. Федеральная служба государственной статистики – в части предоставления сведений из бухгалтерского баланса (в том числе отчета о прибылях и убытках);</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2.3.3. Региональная служба по тарифам Ханты-Мансийского автономного округа - Югры – в части предоставления сведений об установлении тарифа на теплоснабжение на планируемый год.</w:t>
      </w:r>
    </w:p>
    <w:p w:rsidR="006D6F5B" w:rsidRPr="00AF47AE" w:rsidRDefault="006D6F5B" w:rsidP="006D6F5B">
      <w:pPr>
        <w:pStyle w:val="ConsPlusNormal"/>
        <w:jc w:val="center"/>
        <w:outlineLvl w:val="2"/>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Результат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2.4. Результатом предоставления муниципальной услуги является: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решение о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возмещение издержек;</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мотивированное решение об отказе в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возмещение издержек.</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Срок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2.5. Максимальный срок предоставления муниципальной услуги составляет 20 календарных дней, исчисляемых со дня регистрации заявления с документами, необходимыми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Правовые основания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Федеральным законом Российской Федерации от 27.07.2010 N 210-ФЗ "Об организации предоставления государственных и муниципальных услуг";</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 xml:space="preserve">Федеральным </w:t>
      </w:r>
      <w:hyperlink r:id="rId8" w:history="1">
        <w:r w:rsidRPr="00AF47AE">
          <w:rPr>
            <w:rFonts w:ascii="Times New Roman" w:hAnsi="Times New Roman"/>
            <w:sz w:val="24"/>
            <w:szCs w:val="24"/>
          </w:rPr>
          <w:t>закон</w:t>
        </w:r>
      </w:hyperlink>
      <w:r w:rsidRPr="00AF47AE">
        <w:rPr>
          <w:rFonts w:ascii="Times New Roman" w:hAnsi="Times New Roman"/>
          <w:sz w:val="24"/>
          <w:szCs w:val="24"/>
        </w:rPr>
        <w:t>ом от 06.10.2003 N 131-ФЗ "Об общих принципах организации местного самоуправления в Российской Федерации";</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Уставом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lastRenderedPageBreak/>
        <w:t>Постановление администрации предоставлению субсидий от  19 сентября 2011 года № 55 «Об утверждении Порядка по предоставлению субсидий организациям коммунального комплекса сельского поселения Мулымья на возмещение экономически обоснованных убытков от оказания регулируемого вида деятельности».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Для получения муниципальной услуги заявители подают в </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Администрацию сельского поселения Мулымья заявление о предоставлении муниципальной услуги. Форма заявления приведена в приложении № 1 к настоящему административному регламенту.</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 заявлением представляются следующие документы: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а)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б) копии учредительных документов или с предъявлением оригиналов;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договор с банком об открытии расчетного счета на имя организации (Получателя субсидии);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г) расчет суммы затрат (недополученных доходов) с предоставлением копий документов, подтверждающих затраты (недополученные доходы).</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индивидуальных предпринимателей;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копия свидетельства о государственной регистрации юридического лица (для юридических лиц) или выписка из государственного реестра юридических лиц;</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копия свидетельства о постановке на учет в налоговом органе;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копия годовой бухгалтерской отчетности за предыдущий отчетный бухгалтерский период;</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копия решения об установлении тарифа на теплоснабжение на планируемый год.</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Документы, указанные в настоящем пункте, могут быть представлены заявителем по собственной инициативе.</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autoSpaceDE w:val="0"/>
        <w:autoSpaceDN w:val="0"/>
        <w:adjustRightInd w:val="0"/>
        <w:spacing w:after="0" w:line="240" w:lineRule="auto"/>
        <w:jc w:val="center"/>
        <w:outlineLvl w:val="0"/>
        <w:rPr>
          <w:rFonts w:ascii="Times New Roman" w:hAnsi="Times New Roman"/>
          <w:b/>
          <w:sz w:val="24"/>
          <w:szCs w:val="24"/>
        </w:rPr>
      </w:pPr>
      <w:r w:rsidRPr="00AF47AE">
        <w:rPr>
          <w:rFonts w:ascii="Times New Roman" w:hAnsi="Times New Roman"/>
          <w:b/>
          <w:sz w:val="24"/>
          <w:szCs w:val="24"/>
        </w:rPr>
        <w:lastRenderedPageBreak/>
        <w:t>Запрет на требование от заявителя предоставления</w:t>
      </w:r>
    </w:p>
    <w:p w:rsidR="006D6F5B" w:rsidRPr="00AF47AE" w:rsidRDefault="006D6F5B" w:rsidP="006D6F5B">
      <w:pPr>
        <w:autoSpaceDE w:val="0"/>
        <w:autoSpaceDN w:val="0"/>
        <w:adjustRightInd w:val="0"/>
        <w:spacing w:after="0" w:line="240" w:lineRule="auto"/>
        <w:jc w:val="center"/>
        <w:rPr>
          <w:rFonts w:ascii="Times New Roman" w:hAnsi="Times New Roman"/>
          <w:b/>
          <w:sz w:val="24"/>
          <w:szCs w:val="24"/>
        </w:rPr>
      </w:pPr>
      <w:r w:rsidRPr="00AF47AE">
        <w:rPr>
          <w:rFonts w:ascii="Times New Roman" w:hAnsi="Times New Roman"/>
          <w:b/>
          <w:sz w:val="24"/>
          <w:szCs w:val="24"/>
        </w:rPr>
        <w:t>документов и информации, не предусмотренных нормативными</w:t>
      </w:r>
    </w:p>
    <w:p w:rsidR="006D6F5B" w:rsidRPr="00AF47AE" w:rsidRDefault="006D6F5B" w:rsidP="006D6F5B">
      <w:pPr>
        <w:autoSpaceDE w:val="0"/>
        <w:autoSpaceDN w:val="0"/>
        <w:adjustRightInd w:val="0"/>
        <w:spacing w:after="0" w:line="240" w:lineRule="auto"/>
        <w:jc w:val="center"/>
        <w:rPr>
          <w:rFonts w:ascii="Times New Roman" w:hAnsi="Times New Roman"/>
          <w:b/>
          <w:sz w:val="24"/>
          <w:szCs w:val="24"/>
        </w:rPr>
      </w:pPr>
      <w:r w:rsidRPr="00AF47AE">
        <w:rPr>
          <w:rFonts w:ascii="Times New Roman" w:hAnsi="Times New Roman"/>
          <w:b/>
          <w:sz w:val="24"/>
          <w:szCs w:val="24"/>
        </w:rPr>
        <w:t>правовыми актами</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2.9. Уполномоченным органам запрещается требовать от заявителей:</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AF47AE">
          <w:rPr>
            <w:rFonts w:ascii="Times New Roman" w:hAnsi="Times New Roman"/>
            <w:sz w:val="24"/>
            <w:szCs w:val="24"/>
          </w:rPr>
          <w:t>части 6 статьи 7</w:t>
        </w:r>
      </w:hyperlink>
      <w:r w:rsidRPr="00AF47AE">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Исчерпывающий перечень оснований</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для отказа в приеме документов,</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необходимых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widowControl w:val="0"/>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2.10. Основаниями для отказа в приеме документов, необходимых для предоставления муниципальной услуги, являются: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подача заявления лицом, не уполномоченным заявителем на осуществление таких действий;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Исчерпывающий перечень оснований для приостановления</w:t>
      </w: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или отказа в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2.11. Приостановление предоставления  муниципальной услуги не предусмотрено.</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2.12. В предоставлении муниципальной услуги может быть отказано в случае:</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t>в комплекте представленных заявителем документов представлены не все документы в соответствии с перечнем, указанным в п. 2.7.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t>отсутствия государственной регистрации в качестве юридического лица или индивидуального предпринимателя;</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t>наличия фактов административного приостановления деятельности организации в течение года, предшествовавшего периоду, в котором получатель субсидии претендует на получение субсидии;</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t>отсутствия фактического предоставления населению услуг водоснабжения и водоотведения на территории муниципального образования;</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t>нахождение заявителя в стадии ликвидации или банкротства;</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lang w:eastAsia="en-US"/>
        </w:rPr>
        <w:t xml:space="preserve">отсутствие разрешений и (или) лицензий, выданных уполномоченными органами, необходимых для предоставления населению услуг </w:t>
      </w:r>
      <w:r w:rsidRPr="00AF47AE">
        <w:rPr>
          <w:rFonts w:ascii="Times New Roman" w:hAnsi="Times New Roman" w:cs="Times New Roman"/>
          <w:sz w:val="24"/>
          <w:szCs w:val="24"/>
        </w:rPr>
        <w:t>водоснабжения и водоотведения</w:t>
      </w:r>
      <w:r w:rsidRPr="00AF47AE">
        <w:rPr>
          <w:rFonts w:ascii="Times New Roman" w:hAnsi="Times New Roman" w:cs="Times New Roman"/>
          <w:sz w:val="24"/>
          <w:szCs w:val="24"/>
          <w:lang w:eastAsia="en-US"/>
        </w:rPr>
        <w:t xml:space="preserve"> на территории муниципального образования;</w:t>
      </w:r>
    </w:p>
    <w:p w:rsidR="006D6F5B" w:rsidRPr="00AF47AE" w:rsidRDefault="006D6F5B" w:rsidP="006D6F5B">
      <w:pPr>
        <w:pStyle w:val="ConsPlusNormal"/>
        <w:numPr>
          <w:ilvl w:val="0"/>
          <w:numId w:val="1"/>
        </w:numPr>
        <w:jc w:val="both"/>
        <w:rPr>
          <w:rFonts w:ascii="Times New Roman" w:hAnsi="Times New Roman" w:cs="Times New Roman"/>
          <w:sz w:val="24"/>
          <w:szCs w:val="24"/>
        </w:rPr>
      </w:pPr>
      <w:r w:rsidRPr="00AF47AE">
        <w:rPr>
          <w:rFonts w:ascii="Times New Roman" w:hAnsi="Times New Roman" w:cs="Times New Roman"/>
          <w:sz w:val="24"/>
          <w:szCs w:val="24"/>
        </w:rPr>
        <w:lastRenderedPageBreak/>
        <w:t>наличия в представленных документах недостоверной информации.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F5B" w:rsidRPr="00AF47AE" w:rsidRDefault="006D6F5B" w:rsidP="006D6F5B">
      <w:pPr>
        <w:pStyle w:val="ConsPlusNormal"/>
        <w:ind w:firstLine="540"/>
        <w:jc w:val="center"/>
        <w:rPr>
          <w:rFonts w:ascii="Times New Roman" w:hAnsi="Times New Roman" w:cs="Times New Roman"/>
          <w:b/>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2.13. Услугами, необходимыми и обязательными для предоставления муниципальной услуги, отсутствуют.</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Порядок, размер и основания взимания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государственной пошлины или иной платы,</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взимаемой за предоставление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2.14. Административные процедуры по предоставлению муниципальной услуги осуществляются бесплатно.</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Максимальный срок ожидания в очереди при подаче запроса</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о предоставлении муниципальной услуги и при получении</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результата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6D6F5B" w:rsidRPr="00AF47AE" w:rsidRDefault="006D6F5B" w:rsidP="006D6F5B">
      <w:pPr>
        <w:widowControl w:val="0"/>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Срок регистрации запроса заявителя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о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2.16. Заявление о предоставлении муниципальной услуги и необходимых документов регистрируются в день их поступления.</w:t>
      </w:r>
    </w:p>
    <w:p w:rsidR="006D6F5B" w:rsidRPr="00AF47AE" w:rsidRDefault="006D6F5B" w:rsidP="006D6F5B">
      <w:pPr>
        <w:widowControl w:val="0"/>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 xml:space="preserve">Срок регистрации обращения заявителя в </w:t>
      </w:r>
      <w:r w:rsidRPr="00AF47AE">
        <w:rPr>
          <w:rFonts w:ascii="Times New Roman" w:hAnsi="Times New Roman"/>
          <w:i/>
          <w:sz w:val="24"/>
          <w:szCs w:val="24"/>
        </w:rPr>
        <w:t>ОМСУ</w:t>
      </w:r>
      <w:r w:rsidRPr="00AF47AE">
        <w:rPr>
          <w:rFonts w:ascii="Times New Roman" w:hAnsi="Times New Roman"/>
          <w:sz w:val="24"/>
          <w:szCs w:val="24"/>
        </w:rPr>
        <w:t xml:space="preserve"> не должен превышать 10 минут.</w:t>
      </w:r>
    </w:p>
    <w:p w:rsidR="006D6F5B" w:rsidRPr="00AF47AE" w:rsidRDefault="006D6F5B" w:rsidP="006D6F5B">
      <w:pPr>
        <w:widowControl w:val="0"/>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 xml:space="preserve">Срок регистрации представленных заявителем документов и заявления о предоставлении муниципальной услуги в </w:t>
      </w:r>
      <w:r w:rsidRPr="00AF47AE">
        <w:rPr>
          <w:rFonts w:ascii="Times New Roman" w:hAnsi="Times New Roman"/>
          <w:i/>
          <w:sz w:val="24"/>
          <w:szCs w:val="24"/>
        </w:rPr>
        <w:t xml:space="preserve"> ОМСУ</w:t>
      </w:r>
      <w:r w:rsidRPr="00AF47AE">
        <w:rPr>
          <w:rFonts w:ascii="Times New Roman" w:hAnsi="Times New Roman"/>
          <w:sz w:val="24"/>
          <w:szCs w:val="24"/>
        </w:rPr>
        <w:t xml:space="preserve"> не должен превышать 15 минут, в случае если заявитель предоставил правильно оформленный и полный комплект документов.</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Требования к помещениям, в которых предоставляются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муниципальные услуги, к местам ожидания и приема заявителей,</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размещению и оформлению визуальной,</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текстовой и мультимедийной информации</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о порядке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2.17. Прием заявителей осуществляется в специально выделенном для этих целей помещении.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Помещение оборудуется отдельным входом для свободного доступа заявителей.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lastRenderedPageBreak/>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помещении должны быть предусмотрены: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места для информирования заявителей;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места для заполнения необходимых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места ожидания;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места для приема заявителей.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режим приема заявителей;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адрес официального информационного портала муниципального образования;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номера телефонов Администрации сельского поселения Мулымья</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для консультаций и справок о правилах и ходе исполнения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Помещение оборудуется: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системой кондиционирования воздуха;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противопожарной системой и средствами пожаротушения;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системой оповещения о возникновении чрезвычайной ситуации;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системой охраны, в том числе системой видеонаблюдения с возможностью видеозаписи.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Показатели доступности и качества муниципальных услуг</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2.18. Показатели доступности и качества муниципальных услуг:</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Кондинского района, на сайте региональной информационной системы "Портал государственных и муниципальных услуг Ханты-Мансийского автономного округа - Югры", в федеральной государственной информационной системе "Единый портал государственных и муниципальных услуг (функций)";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соблюдение сроков исполнения административных процедур;</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5) соблюдение графика работы с заявителями по предоставлению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6) доля заявителей, получивших муниципальную услугу в электронном виде.</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1"/>
        <w:rPr>
          <w:rFonts w:ascii="Times New Roman" w:hAnsi="Times New Roman" w:cs="Times New Roman"/>
          <w:b/>
          <w:sz w:val="24"/>
          <w:szCs w:val="24"/>
        </w:rPr>
      </w:pPr>
      <w:r w:rsidRPr="00AF47AE">
        <w:rPr>
          <w:rFonts w:ascii="Times New Roman" w:hAnsi="Times New Roman" w:cs="Times New Roman"/>
          <w:b/>
          <w:sz w:val="24"/>
          <w:szCs w:val="24"/>
        </w:rPr>
        <w:t>3. Состав, последовательность и сроки выполнения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административных процедур, требования к их выполнению</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1) прием и рассмотрение заявлений на предоставление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направление сотрудником</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Администрации сельского поселения Мулымья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принятие решения о предоставлении или не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возмещение издержек;</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4) 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возмещение издержек.</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Основанием для начала предоставления муниципальной услуги служит поступившее заявление о получении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Прием и рассмотрение заявлений на предоставление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3.2.Основанием для начала исполнения административной процедуры является обращение заявителя о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Обращение заявителя в Администрацию сельского поселения Мулымья может осуществляться в очной и заочной форме подачи заявления о предоставлении муниципальной услуги и иных необходимых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Ханты-Мансийского автономного округа - Югры",  (далее Портал) или в факсимильном сообщении.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w:t>
      </w:r>
      <w:r w:rsidRPr="00AF47AE">
        <w:rPr>
          <w:rFonts w:ascii="Times New Roman" w:hAnsi="Times New Roman" w:cs="Times New Roman"/>
          <w:sz w:val="24"/>
          <w:szCs w:val="24"/>
        </w:rPr>
        <w:lastRenderedPageBreak/>
        <w:t>есть посредством направления электронного документа), а также в бумажно-электронном виде.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Администрации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Направление копий документов, указанных в пункте 2.7, в бумажно-электронном виде может осуществляется посредством отправления факсимильного сообщения на номер Администрации сельского поселения Мулымья, содержащего указанные документы. В этом случае, заявитель, после отправки факсимильного сообщения звонит на телефонный номер Администрации сельского поселения Мулымья и уточняет, получено ли сообщение, зарегистрировано ли сообщение, получает регистрационный номер.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направлении копий документов, указанных в пункте 2.7, заявитель должен представить оригиналы указанных документов в Администрацию сельского поселения Мулымья, при первом, с момента направления документов, посещении Администрации сельского поселения Мулымья, в том числе при получении итогового документа. До первого посещения Администрации сельского поселения Мулымья заявителем, копии документов представленных им, проверяются как документы, представленные для получения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обращении заявителя в Администрацию сельского поселения Мулымья за предоставлением муниципальной услуги, заявителю разъясняется информация:</w:t>
      </w:r>
    </w:p>
    <w:p w:rsidR="006D6F5B" w:rsidRPr="00AF47AE" w:rsidRDefault="006D6F5B" w:rsidP="006D6F5B">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о нормативных правовых актах, регулирующих условия и порядок предоставления муниципальной услуги;</w:t>
      </w:r>
    </w:p>
    <w:p w:rsidR="006D6F5B" w:rsidRPr="00AF47AE" w:rsidRDefault="006D6F5B" w:rsidP="006D6F5B">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о сроках предоставления муниципальной услуги;</w:t>
      </w:r>
    </w:p>
    <w:p w:rsidR="006D6F5B" w:rsidRPr="00AF47AE" w:rsidRDefault="006D6F5B" w:rsidP="006D6F5B">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о требованиях, предъявляемых к форме и перечню документов, необходимых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сельского поселения Мулымья, либо оформлено заранее и приложено к комплекту документов.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заявлении о предоставлении услуги указываются следующие обязательные реквизиты и сведения: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сведения о заявителе (фамилия, имя, отчество заявителя–индивидуального предпринимателя, наименование организации - юридического лица);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данные о месте нахождения заявителя (адрес регистрации, почтовые реквизиты, контактные телефоны);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данные о государственной регистрации в качестве юридического лица или </w:t>
      </w:r>
      <w:r w:rsidRPr="00AF47AE">
        <w:rPr>
          <w:rFonts w:ascii="Times New Roman" w:hAnsi="Times New Roman" w:cs="Times New Roman"/>
          <w:sz w:val="24"/>
          <w:szCs w:val="24"/>
        </w:rPr>
        <w:lastRenderedPageBreak/>
        <w:t>индивидуального предпринимателя;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заявление об отсутствии фактов административного приостановления деятельности организации в течение года, предшествовавшего периоду, в котором Получатель субсидии претендует на получение субсидии;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заявление об отсутствии дел в отношении заявителя о ликвидации или банкротстве;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декларирование достоверности сведений в представленных в документах.</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основания получения заявителем услуги (доверенность);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количество представленных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дата подачи заявления;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подпись лица, подавшего заявление о предоставлении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 просьбе обратившегося лица, заявление может быть оформлено специалистом Администрации сельского поселения Мулымья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Специалист Администрации сельского поселения Мулымья, ответственный за прием заявителей, осуществляет следующие действия в ходе приема заявителя:</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устанавливает предмет обращения, проверяет документ, удостоверяющий личность;</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фамилии, имена и отчества физических лиц (индивидуальных предпринимателей), контактные телефоны, адреса их мест жительства написаны полностью;</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в документах нет подчисток, приписок, зачеркнутых слов и иных неоговоренных исправлений;</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документы не исполнены карандашом;</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6D6F5B" w:rsidRPr="00AF47AE" w:rsidRDefault="006D6F5B" w:rsidP="006D6F5B">
      <w:pPr>
        <w:widowControl w:val="0"/>
        <w:numPr>
          <w:ilvl w:val="0"/>
          <w:numId w:val="3"/>
        </w:numPr>
        <w:tabs>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w:t>
      </w:r>
      <w:r w:rsidRPr="00AF47AE">
        <w:rPr>
          <w:rFonts w:ascii="Times New Roman" w:hAnsi="Times New Roman" w:cs="Times New Roman"/>
          <w:sz w:val="24"/>
          <w:szCs w:val="24"/>
        </w:rPr>
        <w:lastRenderedPageBreak/>
        <w:t>и предлагает принять меры по их устранению.</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Длительность осуществления всех необходимых действий не может превышать 15 минут.</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Если заявитель обратился заочно, специалист Администрации сельского поселения Мулымья:</w:t>
      </w:r>
    </w:p>
    <w:p w:rsidR="006D6F5B" w:rsidRPr="00AF47AE" w:rsidRDefault="006D6F5B" w:rsidP="006D6F5B">
      <w:pPr>
        <w:widowControl w:val="0"/>
        <w:numPr>
          <w:ilvl w:val="0"/>
          <w:numId w:val="4"/>
        </w:numPr>
        <w:tabs>
          <w:tab w:val="left" w:pos="709"/>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регистрирует его под индивидуальным порядковым номером в день поступления документов в информационную систему;</w:t>
      </w:r>
    </w:p>
    <w:p w:rsidR="006D6F5B" w:rsidRPr="00AF47AE" w:rsidRDefault="006D6F5B" w:rsidP="006D6F5B">
      <w:pPr>
        <w:widowControl w:val="0"/>
        <w:numPr>
          <w:ilvl w:val="0"/>
          <w:numId w:val="4"/>
        </w:numPr>
        <w:tabs>
          <w:tab w:val="left" w:pos="709"/>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D6F5B" w:rsidRPr="00AF47AE" w:rsidRDefault="006D6F5B" w:rsidP="006D6F5B">
      <w:pPr>
        <w:widowControl w:val="0"/>
        <w:numPr>
          <w:ilvl w:val="0"/>
          <w:numId w:val="4"/>
        </w:numPr>
        <w:tabs>
          <w:tab w:val="left" w:pos="709"/>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проверяет представленные документы на предмет комплектности;</w:t>
      </w:r>
    </w:p>
    <w:p w:rsidR="006D6F5B" w:rsidRPr="00AF47AE" w:rsidRDefault="006D6F5B" w:rsidP="006D6F5B">
      <w:pPr>
        <w:widowControl w:val="0"/>
        <w:numPr>
          <w:ilvl w:val="0"/>
          <w:numId w:val="4"/>
        </w:numPr>
        <w:tabs>
          <w:tab w:val="left" w:pos="709"/>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Устранение недостатков в документах производится в следующем порядке.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При выявлении в заявлении и (или) документах недостатков, которые могут быть устранены заявителем в ходе приема в </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Администрацию сельского поселения Мулымья, специалист</w:t>
      </w:r>
      <w:r w:rsidRPr="00AF47AE">
        <w:rPr>
          <w:rFonts w:ascii="Times New Roman" w:hAnsi="Times New Roman" w:cs="Times New Roman"/>
          <w:i/>
          <w:sz w:val="24"/>
          <w:szCs w:val="24"/>
        </w:rPr>
        <w:t xml:space="preserve"> </w:t>
      </w:r>
      <w:r w:rsidRPr="00AF47AE">
        <w:rPr>
          <w:rFonts w:ascii="Times New Roman" w:hAnsi="Times New Roman" w:cs="Times New Roman"/>
          <w:sz w:val="24"/>
          <w:szCs w:val="24"/>
        </w:rPr>
        <w:t>Администрации сельского поселения Мулымья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Расписка-уведомление о получении документов для предоставления муниципальной услуги (отказ в приеме документов)</w:t>
      </w:r>
    </w:p>
    <w:p w:rsidR="006D6F5B" w:rsidRPr="00AF47AE" w:rsidRDefault="006D6F5B" w:rsidP="006D6F5B">
      <w:pPr>
        <w:widowControl w:val="0"/>
        <w:numPr>
          <w:ilvl w:val="0"/>
          <w:numId w:val="5"/>
        </w:numPr>
        <w:tabs>
          <w:tab w:val="left" w:pos="426"/>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оформляется согласно приложению 5 к настоящему регламенту.</w:t>
      </w:r>
    </w:p>
    <w:p w:rsidR="006D6F5B" w:rsidRPr="00AF47AE" w:rsidRDefault="006D6F5B" w:rsidP="006D6F5B">
      <w:pPr>
        <w:widowControl w:val="0"/>
        <w:numPr>
          <w:ilvl w:val="0"/>
          <w:numId w:val="5"/>
        </w:numPr>
        <w:tabs>
          <w:tab w:val="left" w:pos="426"/>
          <w:tab w:val="left" w:pos="851"/>
        </w:tabs>
        <w:suppressAutoHyphens/>
        <w:spacing w:after="0" w:line="240" w:lineRule="auto"/>
        <w:ind w:firstLine="567"/>
        <w:jc w:val="both"/>
        <w:rPr>
          <w:rFonts w:ascii="Times New Roman" w:hAnsi="Times New Roman"/>
          <w:sz w:val="24"/>
          <w:szCs w:val="24"/>
        </w:rPr>
      </w:pPr>
      <w:r w:rsidRPr="00AF47AE">
        <w:rPr>
          <w:rFonts w:ascii="Times New Roman" w:hAnsi="Times New Roman"/>
          <w:sz w:val="24"/>
          <w:szCs w:val="24"/>
        </w:rPr>
        <w:t>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сельского поселения Мулымья,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сельского поселения Мулымья, ответственный за прием и регистрацию документов, передает комплект </w:t>
      </w:r>
      <w:r w:rsidRPr="00AF47AE">
        <w:rPr>
          <w:rFonts w:ascii="Times New Roman" w:hAnsi="Times New Roman" w:cs="Times New Roman"/>
          <w:sz w:val="24"/>
          <w:szCs w:val="24"/>
        </w:rPr>
        <w:lastRenderedPageBreak/>
        <w:t xml:space="preserve">документов специалисту Администрации сельского поселения Мулымья,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Срок исполнения административной процедуры составляет не более 15 минут.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Направление специалистом Администрации сельского поселения Мулымья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Администрации сельского поселения Мулымья,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Специалист Администрации сельского поселения Мулымья, ответственный за межведомственное взаимодействие, в течение дня с момента поступления заявления: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6D6F5B" w:rsidRPr="00AF47AE" w:rsidRDefault="006D6F5B" w:rsidP="006D6F5B">
      <w:pPr>
        <w:pStyle w:val="ConsPlusNormal"/>
        <w:ind w:firstLine="540"/>
        <w:jc w:val="both"/>
        <w:rPr>
          <w:rFonts w:ascii="Times New Roman" w:hAnsi="Times New Roman" w:cs="Times New Roman"/>
          <w:i/>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подписывает оформленный межведомственный запрос у руководителя Администрации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регистрирует межведомственный запрос в соответствующем реестре;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направляет межведомственный запрос в соответствующий орган.</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Межведомственный запрос содержит:</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наименование ОМСУ, направляющего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6) контактная информация для направления ответа на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lastRenderedPageBreak/>
        <w:t>•</w:t>
      </w:r>
      <w:r w:rsidRPr="00AF47AE">
        <w:rPr>
          <w:rFonts w:ascii="Times New Roman" w:hAnsi="Times New Roman" w:cs="Times New Roman"/>
          <w:sz w:val="24"/>
          <w:szCs w:val="24"/>
        </w:rPr>
        <w:tab/>
        <w:t>почтовым отправлением;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курьером, под расписку;</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w:t>
      </w:r>
      <w:r w:rsidRPr="00AF47AE">
        <w:rPr>
          <w:rFonts w:ascii="Times New Roman" w:hAnsi="Times New Roman" w:cs="Times New Roman"/>
          <w:sz w:val="24"/>
          <w:szCs w:val="24"/>
        </w:rPr>
        <w:tab/>
        <w:t>через систему межведомственного электронного взаимодействия (СМЭВ).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сельского поселения Мулымья, ответственного за межведомственное взаимодействие.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сельского поселения Мулымья, ответственному за принятие решения о выдаче услуги, осуществляет специалист Администрации сельского поселения Мулымья, ответственный за межведомственное взаимодействие.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сельского поселения Мулымья, ответственный за межведомственное взаимодействие, направляет повторный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сельского поселения Мулымья, ответственный за межведомственное взаимодействие уведомляет заявителя о сложившейся ситуации, в частности: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о том, что заявителю не может быть предоставления услуга до получения ответа на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о том, что заявителю не может быть отказано в предоставлении услуги на основании отсутствия ответа на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о том, что орган, предоставляющий услугу, добросовестно исполнил свои обязанности;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 «Об организации предоставления государственных и муниципальных услуг»;</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о праве заявителя самостоятельно представить запрашиваемый по каналам межведомственного взаимодействия документ.</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этом специалист Администрации сельского поселения Мулымья, ответственный за межведомственное взаимодействие: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направляет повторный межведомственный запрос;</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направляет в прокуратуру информацию о непредставлении информации по межведомственному запросу.</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сельского поселения Мулымья,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сельского поселения Мулымья, ответственному за принятие решения о предоставлении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w:t>
      </w:r>
      <w:r w:rsidRPr="00AF47AE">
        <w:rPr>
          <w:rFonts w:ascii="Times New Roman" w:hAnsi="Times New Roman" w:cs="Times New Roman"/>
          <w:sz w:val="24"/>
          <w:szCs w:val="24"/>
        </w:rPr>
        <w:lastRenderedPageBreak/>
        <w:t xml:space="preserve">межведомственного запроса (все документы оформлены верно), то </w:t>
      </w:r>
      <w:r w:rsidRPr="00AF47AE">
        <w:rPr>
          <w:rFonts w:ascii="Times New Roman" w:hAnsi="Times New Roman" w:cs="Times New Roman"/>
          <w:i/>
          <w:sz w:val="24"/>
          <w:szCs w:val="24"/>
        </w:rPr>
        <w:t xml:space="preserve">специалист </w:t>
      </w:r>
      <w:r w:rsidRPr="00AF47AE">
        <w:rPr>
          <w:rFonts w:ascii="Times New Roman" w:hAnsi="Times New Roman" w:cs="Times New Roman"/>
          <w:sz w:val="24"/>
          <w:szCs w:val="24"/>
        </w:rPr>
        <w:t>Администрации сельского поселения Мулымья, ответственный за прием и регистрацию документов, передает полный комплект специалисту Администрации сельского поселения Мулымья, ответственному за принятие решения о предоставлении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Срок исполнения административной процедуры составляет 5 рабочих дней с момента обращения заявителя.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Результатом исполнения административной процедуры является получение и направление полного комплекта документов специалисту Администрации городского сельского поселения Мулымья,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 xml:space="preserve">Принятие решения о предоставлении или не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w:t>
      </w: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возмещение издержек</w:t>
      </w:r>
    </w:p>
    <w:p w:rsidR="006D6F5B" w:rsidRPr="00AF47AE" w:rsidRDefault="006D6F5B" w:rsidP="006D6F5B">
      <w:pPr>
        <w:pStyle w:val="ConsPlusNormal"/>
        <w:ind w:firstLine="540"/>
        <w:jc w:val="center"/>
        <w:rPr>
          <w:rFonts w:ascii="Times New Roman" w:hAnsi="Times New Roman" w:cs="Times New Roman"/>
          <w:b/>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3.4. Основанием для начала исполнения административной процедуры является передача в Администрацию сельского поселения Мулымья полного комплекта документов, необходимых для принятия решения.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Специалист Администрации сельского поселения Мулымья,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Специалист Администрации сельского поселения Мулымья,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В случае выявления оснований, предусмотренных пунктом 2.12 настоящего административного регламента, специалист Администрации сельского поселения Мулымья,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Администрации сельского поселения Мулымья. Отказ в предоставлении муниципальной услуги оформляется приказом руководителя сельского поселения Мулымья.</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t>В случае если основания, предусмотренные пунктом 2.12 настоящего административного регламента отсутствуют, специалист Администрации сельского поселения Мулымья, ответственный за принятие решения о предоставлении услуги в течение 5 рабочих дней готовит предложение о предоставлении субсидии руководителю</w:t>
      </w:r>
      <w:r w:rsidRPr="00AF47AE">
        <w:rPr>
          <w:rFonts w:ascii="Times New Roman" w:hAnsi="Times New Roman"/>
          <w:i/>
          <w:sz w:val="24"/>
          <w:szCs w:val="24"/>
        </w:rPr>
        <w:t xml:space="preserve"> </w:t>
      </w:r>
      <w:r w:rsidRPr="00AF47AE">
        <w:rPr>
          <w:rFonts w:ascii="Times New Roman" w:hAnsi="Times New Roman"/>
          <w:sz w:val="24"/>
          <w:szCs w:val="24"/>
        </w:rPr>
        <w:t>Администрации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 ходе принятия решения о предоставлении муниципальной услуги специалистом  ,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услуг водоснабжения и водоотведения на территории муниципального образования. Срок проведения проверки не может превышать 3 рабочих дней со дня принятия решения о необходимости такой проверки.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Руководитель ответственного отдела проводит согласование предоставления субсидии и направляет его на согласование руководителю Администрации сельского поселения Мулымья. Руководитель Администрации сельского поселения Мулымья проводит согласование предоставления субсидии в течение 2 рабочих дней.</w:t>
      </w:r>
    </w:p>
    <w:p w:rsidR="006D6F5B" w:rsidRPr="00AF47AE" w:rsidRDefault="006D6F5B" w:rsidP="006D6F5B">
      <w:pPr>
        <w:autoSpaceDE w:val="0"/>
        <w:autoSpaceDN w:val="0"/>
        <w:adjustRightInd w:val="0"/>
        <w:spacing w:after="0" w:line="240" w:lineRule="auto"/>
        <w:ind w:firstLine="540"/>
        <w:jc w:val="both"/>
        <w:rPr>
          <w:rFonts w:ascii="Times New Roman" w:hAnsi="Times New Roman"/>
          <w:sz w:val="24"/>
          <w:szCs w:val="24"/>
        </w:rPr>
      </w:pPr>
      <w:r w:rsidRPr="00AF47AE">
        <w:rPr>
          <w:rFonts w:ascii="Times New Roman" w:hAnsi="Times New Roman"/>
          <w:sz w:val="24"/>
          <w:szCs w:val="24"/>
        </w:rPr>
        <w:lastRenderedPageBreak/>
        <w:t>По выполнении вышеуказанных согласований специалист,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услуг водоснабжения и водоотведения по тарифам, не обеспечивающим возмещение издержек, в реестре получателей субсидий в течение 1 рабочего дня.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Специалист, ответственный за принятие решения о предоставлении услуги готовит приказ о предоставлении субсидии или приказ об отказе в  предоставлении субсидии и передает его на подпись руководителю ОМС в течение 1 рабочего дня со дня внесения сведений в реестр получателей субсидий.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Руководитель Администрации сельского поселения Мулымья подписывает приказ о предоставлении субсидии или приказ об отказе в  предоставлении субсидии в течение 2 рабочих дней.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Результатом административной процедуры является приятие решения Администрации сельского поселения Мулымья о предоставлении субсидии или об отказе в  предоставлении субсидии.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 xml:space="preserve">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водоснабжения и водоотведения по тарифам, не обеспечивающим </w:t>
      </w:r>
    </w:p>
    <w:p w:rsidR="006D6F5B" w:rsidRPr="00AF47AE" w:rsidRDefault="006D6F5B" w:rsidP="006D6F5B">
      <w:pPr>
        <w:pStyle w:val="ConsPlusNormal"/>
        <w:ind w:firstLine="540"/>
        <w:jc w:val="center"/>
        <w:rPr>
          <w:rFonts w:ascii="Times New Roman" w:hAnsi="Times New Roman" w:cs="Times New Roman"/>
          <w:b/>
          <w:sz w:val="24"/>
          <w:szCs w:val="24"/>
        </w:rPr>
      </w:pPr>
      <w:r w:rsidRPr="00AF47AE">
        <w:rPr>
          <w:rFonts w:ascii="Times New Roman" w:hAnsi="Times New Roman" w:cs="Times New Roman"/>
          <w:b/>
          <w:sz w:val="24"/>
          <w:szCs w:val="24"/>
        </w:rPr>
        <w:t>возмещение издержек</w:t>
      </w:r>
    </w:p>
    <w:p w:rsidR="006D6F5B" w:rsidRPr="00AF47AE" w:rsidRDefault="006D6F5B" w:rsidP="006D6F5B">
      <w:pPr>
        <w:pStyle w:val="ConsPlusNormal"/>
        <w:ind w:firstLine="540"/>
        <w:jc w:val="center"/>
        <w:rPr>
          <w:rFonts w:ascii="Times New Roman" w:hAnsi="Times New Roman" w:cs="Times New Roman"/>
          <w:b/>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3.5. Основанием начала исполнения административной процедуры является подготовка к выдаче заявителю приказа о предоставлении субсидии или решения об отказе в предоставлении субсидии (далее - документ, являющийся результатом предоставления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Если документ, являющийся результатом предоставления услуги, был подготовлен в электронном виде, то такой электронный документ направляет в личный кабинет заявителя на Портале.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Срок исполнения административной процедуры один рабочий день.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1"/>
        <w:rPr>
          <w:rFonts w:ascii="Times New Roman" w:hAnsi="Times New Roman" w:cs="Times New Roman"/>
          <w:b/>
          <w:sz w:val="24"/>
          <w:szCs w:val="24"/>
        </w:rPr>
      </w:pPr>
      <w:r w:rsidRPr="00AF47AE">
        <w:rPr>
          <w:rFonts w:ascii="Times New Roman" w:hAnsi="Times New Roman" w:cs="Times New Roman"/>
          <w:b/>
          <w:sz w:val="24"/>
          <w:szCs w:val="24"/>
        </w:rPr>
        <w:t>4. Порядок и формы контроля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за предоставлением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w:t>
      </w:r>
      <w:r w:rsidRPr="00AF47AE">
        <w:rPr>
          <w:rFonts w:ascii="Times New Roman" w:hAnsi="Times New Roman" w:cs="Times New Roman"/>
          <w:sz w:val="24"/>
          <w:szCs w:val="24"/>
        </w:rPr>
        <w:lastRenderedPageBreak/>
        <w:t>актов, устанавливающих требования к предоставлению муниципальной услуги, осуществляется руководителем Администрации сельского поселения Мулымья.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D6F5B" w:rsidRPr="00AF47AE" w:rsidRDefault="006D6F5B" w:rsidP="006D6F5B">
      <w:pPr>
        <w:pStyle w:val="ConsPlusNormal"/>
        <w:ind w:firstLine="540"/>
        <w:jc w:val="both"/>
        <w:rPr>
          <w:rFonts w:ascii="Times New Roman" w:hAnsi="Times New Roman" w:cs="Times New Roman"/>
          <w:b/>
          <w:sz w:val="24"/>
          <w:szCs w:val="24"/>
        </w:rPr>
      </w:pPr>
    </w:p>
    <w:p w:rsidR="006D6F5B" w:rsidRPr="00AF47AE" w:rsidRDefault="006D6F5B" w:rsidP="006D6F5B">
      <w:pPr>
        <w:pStyle w:val="ConsPlusNormal"/>
        <w:jc w:val="center"/>
        <w:outlineLvl w:val="2"/>
        <w:rPr>
          <w:rFonts w:ascii="Times New Roman" w:hAnsi="Times New Roman" w:cs="Times New Roman"/>
          <w:b/>
          <w:sz w:val="24"/>
          <w:szCs w:val="24"/>
        </w:rPr>
      </w:pPr>
      <w:r w:rsidRPr="00AF47AE">
        <w:rPr>
          <w:rFonts w:ascii="Times New Roman" w:hAnsi="Times New Roman" w:cs="Times New Roman"/>
          <w:b/>
          <w:sz w:val="24"/>
          <w:szCs w:val="24"/>
        </w:rPr>
        <w:t>Ответственность должностных лиц</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jc w:val="center"/>
        <w:outlineLvl w:val="1"/>
        <w:rPr>
          <w:rFonts w:ascii="Times New Roman" w:hAnsi="Times New Roman" w:cs="Times New Roman"/>
          <w:b/>
          <w:sz w:val="24"/>
          <w:szCs w:val="24"/>
        </w:rPr>
      </w:pPr>
      <w:r w:rsidRPr="00AF47AE">
        <w:rPr>
          <w:rFonts w:ascii="Times New Roman" w:hAnsi="Times New Roman" w:cs="Times New Roman"/>
          <w:b/>
          <w:sz w:val="24"/>
          <w:szCs w:val="24"/>
        </w:rPr>
        <w:t>5. Досудебный порядок обжалования решения и действия</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(бездействия) органа, представляющего муниципальную услугу,</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а также должностных лиц и муниципальных служащих,</w:t>
      </w:r>
    </w:p>
    <w:p w:rsidR="006D6F5B" w:rsidRPr="00AF47AE" w:rsidRDefault="006D6F5B" w:rsidP="006D6F5B">
      <w:pPr>
        <w:pStyle w:val="ConsPlusNormal"/>
        <w:jc w:val="center"/>
        <w:rPr>
          <w:rFonts w:ascii="Times New Roman" w:hAnsi="Times New Roman" w:cs="Times New Roman"/>
          <w:b/>
          <w:sz w:val="24"/>
          <w:szCs w:val="24"/>
        </w:rPr>
      </w:pPr>
      <w:r w:rsidRPr="00AF47AE">
        <w:rPr>
          <w:rFonts w:ascii="Times New Roman" w:hAnsi="Times New Roman" w:cs="Times New Roman"/>
          <w:b/>
          <w:sz w:val="24"/>
          <w:szCs w:val="24"/>
        </w:rPr>
        <w:t>обеспечивающих ее предоставление</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сельского поселения Мулымья в досудебном порядке.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Заявитель может обратиться с жалобой, в том числе в следующих случаях:</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нарушение срока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AF47AE">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Руководитель Администрации сельского поселения Мулымья, заместитель руководителя Администрации сельского поселения Мулымья проводят личный прием граждан по вопросам, входящим в их компетенцию, в соответствии с графиком приема граждан. Прием граждан руководителем Администрации сельского поселения Мулымья, заместителем руководителя Администрации сельского поселения Мулымья осуществляется по предварительной записи. Запись заявителей проводится в приемной Администрации сельского поселения Мулымья при личном обращении или с использованием средств телефонной связи по номерам телефонов, которые размещаются на информационных стендах. Сотрудник Администрации сельского поселения Мулымья,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Жалоба должна содержать:</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По результатам рассмотрения жалобы может быть принято одно из следующих решений:</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2) отказать в удовлетворении жалобы.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t xml:space="preserve">В случае несогласия с результатами досудебного обжалования, а также на любой </w:t>
      </w:r>
      <w:r w:rsidRPr="00AF47AE">
        <w:rPr>
          <w:rFonts w:ascii="Times New Roman" w:hAnsi="Times New Roman" w:cs="Times New Roman"/>
          <w:sz w:val="24"/>
          <w:szCs w:val="24"/>
        </w:rPr>
        <w:lastRenderedPageBreak/>
        <w:t>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r w:rsidRPr="00AF47AE">
        <w:rPr>
          <w:rFonts w:ascii="Times New Roman" w:hAnsi="Times New Roman"/>
          <w:sz w:val="24"/>
          <w:szCs w:val="24"/>
        </w:rPr>
        <w:lastRenderedPageBreak/>
        <w:t>Приложение N 1</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к административному регламенту</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предоставления муниципальной услуги</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«Предоставление субсидий в целях возмещения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недополученных доходов организациям, предоставляющим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населению услуги водоснабжения и водоотведения по тарифам,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 обеспечивающим возмещение издержек»</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p>
    <w:p w:rsidR="006D6F5B" w:rsidRPr="00AF47AE" w:rsidRDefault="006D6F5B" w:rsidP="006D6F5B">
      <w:pPr>
        <w:pStyle w:val="ConsPlusNonformat"/>
        <w:rPr>
          <w:rFonts w:ascii="Times New Roman" w:hAnsi="Times New Roman" w:cs="Times New Roman"/>
          <w:sz w:val="24"/>
          <w:szCs w:val="24"/>
        </w:rPr>
      </w:pP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Главе муниципального образования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____________________</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от ________________________</w:t>
      </w:r>
    </w:p>
    <w:p w:rsidR="006D6F5B" w:rsidRPr="00AF47AE" w:rsidRDefault="006D6F5B" w:rsidP="006D6F5B">
      <w:pPr>
        <w:autoSpaceDE w:val="0"/>
        <w:autoSpaceDN w:val="0"/>
        <w:adjustRightInd w:val="0"/>
        <w:spacing w:after="0" w:line="240" w:lineRule="auto"/>
        <w:outlineLvl w:val="0"/>
        <w:rPr>
          <w:rFonts w:ascii="Times New Roman" w:hAnsi="Times New Roman"/>
          <w:sz w:val="24"/>
          <w:szCs w:val="24"/>
        </w:rPr>
      </w:pPr>
    </w:p>
    <w:p w:rsidR="006D6F5B" w:rsidRPr="00AF47AE" w:rsidRDefault="006D6F5B" w:rsidP="006D6F5B">
      <w:pPr>
        <w:autoSpaceDE w:val="0"/>
        <w:autoSpaceDN w:val="0"/>
        <w:adjustRightInd w:val="0"/>
        <w:spacing w:after="0" w:line="240" w:lineRule="auto"/>
        <w:jc w:val="center"/>
        <w:rPr>
          <w:rFonts w:ascii="Times New Roman" w:hAnsi="Times New Roman"/>
          <w:sz w:val="24"/>
          <w:szCs w:val="24"/>
        </w:rPr>
      </w:pPr>
      <w:r w:rsidRPr="00AF47AE">
        <w:rPr>
          <w:rFonts w:ascii="Times New Roman" w:hAnsi="Times New Roman"/>
          <w:sz w:val="24"/>
          <w:szCs w:val="24"/>
        </w:rPr>
        <w:t>Заявление</w:t>
      </w:r>
    </w:p>
    <w:p w:rsidR="006D6F5B" w:rsidRPr="00AF47AE" w:rsidRDefault="006D6F5B" w:rsidP="006D6F5B">
      <w:pPr>
        <w:autoSpaceDE w:val="0"/>
        <w:autoSpaceDN w:val="0"/>
        <w:adjustRightInd w:val="0"/>
        <w:spacing w:after="0" w:line="240" w:lineRule="auto"/>
        <w:jc w:val="center"/>
        <w:rPr>
          <w:rFonts w:ascii="Times New Roman" w:hAnsi="Times New Roman"/>
          <w:sz w:val="24"/>
          <w:szCs w:val="24"/>
        </w:rPr>
      </w:pPr>
      <w:r w:rsidRPr="00AF47AE">
        <w:rPr>
          <w:rFonts w:ascii="Times New Roman" w:hAnsi="Times New Roman"/>
          <w:sz w:val="24"/>
          <w:szCs w:val="24"/>
        </w:rPr>
        <w:t>о предоставлении субсидии</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Я, _______________________________________________________________________,</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(руководитель юридического лица (индивидуальный предприниматель),</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фамилия, имя, отчество)</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___________________________________________________________________________</w:t>
      </w:r>
    </w:p>
    <w:p w:rsidR="006D6F5B" w:rsidRPr="00AF47AE" w:rsidRDefault="006D6F5B" w:rsidP="006D6F5B">
      <w:pPr>
        <w:autoSpaceDE w:val="0"/>
        <w:autoSpaceDN w:val="0"/>
        <w:adjustRightInd w:val="0"/>
        <w:spacing w:after="0" w:line="240" w:lineRule="auto"/>
        <w:jc w:val="center"/>
        <w:rPr>
          <w:rFonts w:ascii="Times New Roman" w:hAnsi="Times New Roman"/>
          <w:sz w:val="24"/>
          <w:szCs w:val="24"/>
        </w:rPr>
      </w:pPr>
      <w:r w:rsidRPr="00AF47AE">
        <w:rPr>
          <w:rFonts w:ascii="Times New Roman" w:hAnsi="Times New Roman"/>
          <w:sz w:val="24"/>
          <w:szCs w:val="24"/>
        </w:rPr>
        <w:t>(полное наименование, реквизиты, юридический, почтовый, электронный адрес)</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являясь юридическим лицом (индивидуальным предпринимателем),</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___________________________________________________________________________</w:t>
      </w:r>
    </w:p>
    <w:p w:rsidR="006D6F5B" w:rsidRPr="00AF47AE" w:rsidRDefault="006D6F5B" w:rsidP="006D6F5B">
      <w:pPr>
        <w:autoSpaceDE w:val="0"/>
        <w:autoSpaceDN w:val="0"/>
        <w:adjustRightInd w:val="0"/>
        <w:spacing w:after="0" w:line="240" w:lineRule="auto"/>
        <w:jc w:val="center"/>
        <w:rPr>
          <w:rFonts w:ascii="Times New Roman" w:hAnsi="Times New Roman"/>
          <w:sz w:val="24"/>
          <w:szCs w:val="24"/>
        </w:rPr>
      </w:pPr>
      <w:r w:rsidRPr="00AF47AE">
        <w:rPr>
          <w:rFonts w:ascii="Times New Roman" w:hAnsi="Times New Roman"/>
          <w:sz w:val="24"/>
          <w:szCs w:val="24"/>
        </w:rPr>
        <w:t>(данные о государственной регистрации в качестве юридического лица или индивидуального предпринимателя)</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предоставляющим населению услуги водоснабжения и водоотведения по тарифам, не обеспечивающим возмещение издержек, на территории </w:t>
      </w:r>
      <w:r w:rsidRPr="00AF47AE">
        <w:rPr>
          <w:rFonts w:ascii="Times New Roman" w:hAnsi="Times New Roman"/>
          <w:i/>
          <w:sz w:val="24"/>
          <w:szCs w:val="24"/>
        </w:rPr>
        <w:t>муниципального образования</w:t>
      </w:r>
      <w:r w:rsidRPr="00AF47AE">
        <w:rPr>
          <w:rFonts w:ascii="Times New Roman" w:hAnsi="Times New Roman"/>
          <w:sz w:val="24"/>
          <w:szCs w:val="24"/>
        </w:rPr>
        <w:t>, прошу  предоставить субсидию в соответствии с разделом _______ Порядка предоставления    субсидий   на   возмещение   недополученных доходов при предоставлении населению услуг водоснабжения и водоотведения по тарифам, не обеспечивающим возмещение издержек.</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Размер субсидии _______________     (________________________________).</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(цифры)                    (пропись)</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Я гарантирую, что _______________________________ не находится в процессе </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(полное наименование)</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реорганизации, банкротства  или  ликвидации, административное приостановление деятельности  в  течение  предшествовавшего  года  в порядке, установленном федеральным законодательством, не назначалось.</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Я гарантирую возврат  субсидии  в полном  объеме  в  случае,  если фактическое   предоставление  населению  услуг  водоснабжения и водоотведения по тарифам, не обеспечивающим возмещение издержек,   на территории </w:t>
      </w:r>
      <w:r w:rsidRPr="00AF47AE">
        <w:rPr>
          <w:rFonts w:ascii="Times New Roman" w:hAnsi="Times New Roman"/>
          <w:i/>
          <w:sz w:val="24"/>
          <w:szCs w:val="24"/>
        </w:rPr>
        <w:t xml:space="preserve">муниципального образования </w:t>
      </w:r>
      <w:r w:rsidRPr="00AF47AE">
        <w:rPr>
          <w:rFonts w:ascii="Times New Roman" w:hAnsi="Times New Roman"/>
          <w:sz w:val="24"/>
          <w:szCs w:val="24"/>
        </w:rPr>
        <w:t>будет прекращено.</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Руководитель юридического лица</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(индивидуальный предприниматель) ___________   ________________________</w:t>
      </w: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(подпись)     (расшифровка подписи)</w:t>
      </w:r>
    </w:p>
    <w:p w:rsidR="006D6F5B" w:rsidRPr="00AF47AE" w:rsidRDefault="006D6F5B" w:rsidP="006D6F5B">
      <w:pPr>
        <w:autoSpaceDE w:val="0"/>
        <w:autoSpaceDN w:val="0"/>
        <w:adjustRightInd w:val="0"/>
        <w:spacing w:after="0" w:line="240" w:lineRule="auto"/>
        <w:rPr>
          <w:rFonts w:ascii="Times New Roman" w:hAnsi="Times New Roman"/>
          <w:sz w:val="24"/>
          <w:szCs w:val="24"/>
        </w:rPr>
      </w:pPr>
    </w:p>
    <w:p w:rsidR="006D6F5B" w:rsidRPr="00AF47AE" w:rsidRDefault="006D6F5B" w:rsidP="006D6F5B">
      <w:pPr>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МП       ______________ 20___</w:t>
      </w:r>
    </w:p>
    <w:p w:rsidR="006D6F5B" w:rsidRPr="00AF47AE" w:rsidRDefault="006D6F5B" w:rsidP="006D6F5B">
      <w:pPr>
        <w:pStyle w:val="ConsPlusNonformat"/>
        <w:rPr>
          <w:rFonts w:ascii="Times New Roman" w:hAnsi="Times New Roman" w:cs="Times New Roman"/>
          <w:sz w:val="24"/>
          <w:szCs w:val="24"/>
        </w:rPr>
      </w:pP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Приложение:</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1.Копия учредительных документов (1 экз.);</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2.Договор с банком об открытии расчетного счета (1 экз.);</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3.Расчет суммы затрат (недополученных доходов)(1 экз.);</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4. Копии документов, подтверждающих затраты (недополученные доходы) на __ л.;</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5. __________________________________ .</w:t>
      </w:r>
    </w:p>
    <w:p w:rsidR="006D6F5B" w:rsidRPr="00AF47AE" w:rsidRDefault="006D6F5B" w:rsidP="006D6F5B">
      <w:pPr>
        <w:pStyle w:val="ConsPlusNonformat"/>
        <w:rPr>
          <w:rFonts w:ascii="Times New Roman" w:hAnsi="Times New Roman" w:cs="Times New Roman"/>
          <w:sz w:val="24"/>
          <w:szCs w:val="24"/>
        </w:rPr>
      </w:pP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__________________                                   ______________________</w:t>
      </w:r>
    </w:p>
    <w:p w:rsidR="006D6F5B" w:rsidRPr="00AF47AE" w:rsidRDefault="006D6F5B" w:rsidP="006D6F5B">
      <w:pPr>
        <w:pStyle w:val="ConsPlusNonformat"/>
        <w:rPr>
          <w:rFonts w:ascii="Times New Roman" w:hAnsi="Times New Roman" w:cs="Times New Roman"/>
          <w:sz w:val="24"/>
          <w:szCs w:val="24"/>
        </w:rPr>
      </w:pPr>
      <w:r w:rsidRPr="00AF47AE">
        <w:rPr>
          <w:rFonts w:ascii="Times New Roman" w:hAnsi="Times New Roman" w:cs="Times New Roman"/>
          <w:sz w:val="24"/>
          <w:szCs w:val="24"/>
        </w:rPr>
        <w:t>дата                                                        подпись</w:t>
      </w: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r w:rsidRPr="00AF47AE">
        <w:rPr>
          <w:rFonts w:ascii="Times New Roman" w:hAnsi="Times New Roman"/>
          <w:sz w:val="24"/>
          <w:szCs w:val="24"/>
        </w:rPr>
        <w:br w:type="page"/>
      </w:r>
      <w:r w:rsidRPr="00AF47AE">
        <w:rPr>
          <w:rFonts w:ascii="Times New Roman" w:hAnsi="Times New Roman"/>
          <w:sz w:val="24"/>
          <w:szCs w:val="24"/>
        </w:rPr>
        <w:lastRenderedPageBreak/>
        <w:t>Приложение N 2</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к административному регламенту</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предоставления муниципальной услуги</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«Предоставление субсидий в целях возмещения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недополученных доходов организациям, предоставляющим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населению услуги водоснабжения и водоотведения по тарифам,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 обеспечивающим возмещение издержек»</w:t>
      </w:r>
    </w:p>
    <w:p w:rsidR="006D6F5B" w:rsidRPr="00AF47AE" w:rsidRDefault="006D6F5B" w:rsidP="006D6F5B">
      <w:pPr>
        <w:pStyle w:val="ConsPlusNonformat"/>
        <w:jc w:val="right"/>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Title"/>
        <w:jc w:val="center"/>
        <w:rPr>
          <w:rFonts w:ascii="Times New Roman" w:hAnsi="Times New Roman" w:cs="Times New Roman"/>
          <w:sz w:val="24"/>
          <w:szCs w:val="24"/>
        </w:rPr>
      </w:pPr>
      <w:r w:rsidRPr="00AF47AE">
        <w:rPr>
          <w:rFonts w:ascii="Times New Roman" w:hAnsi="Times New Roman" w:cs="Times New Roman"/>
          <w:sz w:val="24"/>
          <w:szCs w:val="24"/>
        </w:rPr>
        <w:t>БЛОК-СХЕМА</w:t>
      </w:r>
    </w:p>
    <w:p w:rsidR="006D6F5B" w:rsidRPr="00AF47AE" w:rsidRDefault="006D6F5B" w:rsidP="006D6F5B">
      <w:pPr>
        <w:pStyle w:val="ConsPlusTitle"/>
        <w:jc w:val="center"/>
        <w:rPr>
          <w:rFonts w:ascii="Times New Roman" w:hAnsi="Times New Roman" w:cs="Times New Roman"/>
          <w:sz w:val="24"/>
          <w:szCs w:val="24"/>
        </w:rPr>
      </w:pPr>
      <w:r w:rsidRPr="00AF47AE">
        <w:rPr>
          <w:rFonts w:ascii="Times New Roman" w:hAnsi="Times New Roman" w:cs="Times New Roman"/>
          <w:sz w:val="24"/>
          <w:szCs w:val="24"/>
        </w:rPr>
        <w:t>ПРЕДОСТАВЛЕНИЯ МУНИЦИПАЛЬНОЙ УСЛУГИ</w:t>
      </w:r>
    </w:p>
    <w:p w:rsidR="006D6F5B" w:rsidRPr="00AF47AE" w:rsidRDefault="006D6F5B" w:rsidP="006D6F5B">
      <w:pPr>
        <w:pStyle w:val="ConsPlusNormal"/>
        <w:ind w:firstLine="540"/>
        <w:jc w:val="both"/>
        <w:rPr>
          <w:rFonts w:ascii="Times New Roman" w:hAnsi="Times New Roman" w:cs="Times New Roman"/>
          <w:sz w:val="24"/>
          <w:szCs w:val="24"/>
        </w:rPr>
      </w:pPr>
    </w:p>
    <w:p w:rsidR="006D6F5B" w:rsidRPr="00AF47AE" w:rsidRDefault="006D6F5B" w:rsidP="006D6F5B">
      <w:pPr>
        <w:pStyle w:val="ConsPlusNormal"/>
        <w:ind w:firstLine="540"/>
        <w:jc w:val="both"/>
        <w:rPr>
          <w:rFonts w:ascii="Times New Roman" w:hAnsi="Times New Roman" w:cs="Times New Roman"/>
          <w:sz w:val="24"/>
          <w:szCs w:val="24"/>
        </w:rPr>
      </w:pPr>
      <w:r w:rsidRPr="00AF47AE">
        <w:rPr>
          <w:rFonts w:ascii="Times New Roman" w:hAnsi="Times New Roman" w:cs="Times New Roman"/>
          <w:sz w:val="24"/>
          <w:szCs w:val="24"/>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o:ole="">
            <v:imagedata r:id="rId10" o:title=""/>
          </v:shape>
          <o:OLEObject Type="Embed" ProgID="Visio.Drawing.11" ShapeID="_x0000_i1025" DrawAspect="Content" ObjectID="_1485589124" r:id="rId11"/>
        </w:object>
      </w: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r w:rsidRPr="00AF47AE">
        <w:rPr>
          <w:rFonts w:ascii="Times New Roman" w:hAnsi="Times New Roman"/>
          <w:sz w:val="24"/>
          <w:szCs w:val="24"/>
        </w:rPr>
        <w:br w:type="page"/>
      </w:r>
      <w:r w:rsidRPr="00AF47AE">
        <w:rPr>
          <w:rFonts w:ascii="Times New Roman" w:hAnsi="Times New Roman"/>
          <w:sz w:val="24"/>
          <w:szCs w:val="24"/>
        </w:rPr>
        <w:lastRenderedPageBreak/>
        <w:t>Приложение N 3</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к административному регламенту</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предоставления муниципальной услуги</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«Предоставление субсидий в целях возмещения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недополученных доходов организациям, предоставляющим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населению услуги водоснабжения и водоотведения по тарифам,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 обеспечивающим возмещение издержек»</w:t>
      </w:r>
    </w:p>
    <w:p w:rsidR="006D6F5B" w:rsidRPr="00AF47AE" w:rsidRDefault="006D6F5B" w:rsidP="006D6F5B">
      <w:pPr>
        <w:pStyle w:val="a3"/>
        <w:tabs>
          <w:tab w:val="left" w:pos="1500"/>
        </w:tabs>
        <w:spacing w:before="0" w:after="0"/>
        <w:ind w:right="0" w:firstLine="709"/>
        <w:jc w:val="right"/>
        <w:rPr>
          <w:b/>
          <w:sz w:val="24"/>
          <w:szCs w:val="24"/>
          <w:lang w:eastAsia="en-US"/>
        </w:rPr>
      </w:pPr>
    </w:p>
    <w:p w:rsidR="006D6F5B" w:rsidRPr="00AF47AE" w:rsidRDefault="006D6F5B" w:rsidP="006D6F5B">
      <w:pPr>
        <w:pStyle w:val="a3"/>
        <w:tabs>
          <w:tab w:val="left" w:pos="1500"/>
        </w:tabs>
        <w:spacing w:before="0" w:after="0" w:line="360" w:lineRule="auto"/>
        <w:ind w:right="0" w:firstLine="709"/>
        <w:jc w:val="right"/>
        <w:rPr>
          <w:b/>
          <w:sz w:val="24"/>
          <w:szCs w:val="24"/>
          <w:lang w:eastAsia="en-US"/>
        </w:rPr>
      </w:pPr>
    </w:p>
    <w:p w:rsidR="006D6F5B" w:rsidRPr="00AF47AE" w:rsidRDefault="006D6F5B" w:rsidP="006D6F5B">
      <w:pPr>
        <w:pStyle w:val="a3"/>
        <w:tabs>
          <w:tab w:val="left" w:pos="1500"/>
        </w:tabs>
        <w:spacing w:before="0" w:after="0" w:line="360" w:lineRule="auto"/>
        <w:ind w:right="0" w:firstLine="709"/>
        <w:jc w:val="right"/>
        <w:rPr>
          <w:b/>
          <w:sz w:val="24"/>
          <w:szCs w:val="24"/>
          <w:lang w:eastAsia="en-US"/>
        </w:rPr>
      </w:pPr>
    </w:p>
    <w:p w:rsidR="006D6F5B" w:rsidRPr="00AF47AE" w:rsidRDefault="006D6F5B" w:rsidP="006D6F5B">
      <w:pPr>
        <w:tabs>
          <w:tab w:val="left" w:pos="1500"/>
        </w:tabs>
        <w:spacing w:after="0" w:line="240" w:lineRule="auto"/>
        <w:ind w:firstLine="709"/>
        <w:jc w:val="center"/>
        <w:rPr>
          <w:rFonts w:ascii="Times New Roman" w:hAnsi="Times New Roman"/>
          <w:b/>
          <w:sz w:val="24"/>
          <w:szCs w:val="24"/>
        </w:rPr>
      </w:pPr>
      <w:r w:rsidRPr="00AF47AE">
        <w:rPr>
          <w:rFonts w:ascii="Times New Roman" w:hAnsi="Times New Roman"/>
          <w:b/>
          <w:sz w:val="24"/>
          <w:szCs w:val="24"/>
        </w:rPr>
        <w:t xml:space="preserve">БЛАНК </w:t>
      </w:r>
      <w:r w:rsidRPr="00AF47AE">
        <w:rPr>
          <w:rFonts w:ascii="Times New Roman" w:hAnsi="Times New Roman"/>
          <w:b/>
          <w:i/>
          <w:sz w:val="24"/>
          <w:szCs w:val="24"/>
        </w:rPr>
        <w:t>ответственного ОМСУ</w:t>
      </w:r>
    </w:p>
    <w:p w:rsidR="006D6F5B" w:rsidRPr="00AF47AE" w:rsidRDefault="006D6F5B" w:rsidP="006D6F5B">
      <w:pPr>
        <w:tabs>
          <w:tab w:val="left" w:pos="1500"/>
        </w:tabs>
        <w:spacing w:after="0" w:line="240" w:lineRule="auto"/>
        <w:rPr>
          <w:rFonts w:ascii="Times New Roman" w:hAnsi="Times New Roman"/>
          <w:b/>
          <w:sz w:val="24"/>
          <w:szCs w:val="24"/>
        </w:rPr>
      </w:pPr>
      <w:r w:rsidRPr="00AF47AE">
        <w:rPr>
          <w:rFonts w:ascii="Times New Roman" w:hAnsi="Times New Roman"/>
          <w:b/>
          <w:sz w:val="24"/>
          <w:szCs w:val="24"/>
        </w:rPr>
        <w:t xml:space="preserve">Запрос о предоставлении </w:t>
      </w:r>
    </w:p>
    <w:p w:rsidR="006D6F5B" w:rsidRPr="00AF47AE" w:rsidRDefault="006D6F5B" w:rsidP="006D6F5B">
      <w:pPr>
        <w:tabs>
          <w:tab w:val="left" w:pos="1500"/>
        </w:tabs>
        <w:spacing w:after="0" w:line="240" w:lineRule="auto"/>
        <w:rPr>
          <w:rFonts w:ascii="Times New Roman" w:hAnsi="Times New Roman"/>
          <w:b/>
          <w:sz w:val="24"/>
          <w:szCs w:val="24"/>
        </w:rPr>
      </w:pPr>
      <w:r w:rsidRPr="00AF47AE">
        <w:rPr>
          <w:rFonts w:ascii="Times New Roman" w:hAnsi="Times New Roman"/>
          <w:b/>
          <w:sz w:val="24"/>
          <w:szCs w:val="24"/>
        </w:rPr>
        <w:t>информации/ сведений /документа</w:t>
      </w:r>
    </w:p>
    <w:p w:rsidR="006D6F5B" w:rsidRPr="00AF47AE" w:rsidRDefault="006D6F5B" w:rsidP="006D6F5B">
      <w:pPr>
        <w:tabs>
          <w:tab w:val="left" w:pos="1500"/>
        </w:tabs>
        <w:spacing w:after="0" w:line="240" w:lineRule="auto"/>
        <w:rPr>
          <w:rFonts w:ascii="Times New Roman" w:hAnsi="Times New Roman"/>
          <w:sz w:val="24"/>
          <w:szCs w:val="24"/>
        </w:rPr>
      </w:pPr>
      <w:r w:rsidRPr="00AF47AE">
        <w:rPr>
          <w:rFonts w:ascii="Times New Roman" w:hAnsi="Times New Roman"/>
          <w:sz w:val="24"/>
          <w:szCs w:val="24"/>
        </w:rPr>
        <w:t>(нужное подчеркнуть)</w:t>
      </w:r>
    </w:p>
    <w:p w:rsidR="006D6F5B" w:rsidRPr="00AF47AE" w:rsidRDefault="006D6F5B" w:rsidP="006D6F5B">
      <w:pPr>
        <w:spacing w:after="0" w:line="240" w:lineRule="auto"/>
        <w:ind w:firstLine="709"/>
        <w:jc w:val="center"/>
        <w:rPr>
          <w:rFonts w:ascii="Times New Roman" w:hAnsi="Times New Roman"/>
          <w:sz w:val="24"/>
          <w:szCs w:val="24"/>
        </w:rPr>
      </w:pPr>
      <w:r w:rsidRPr="00AF47AE">
        <w:rPr>
          <w:rFonts w:ascii="Times New Roman" w:hAnsi="Times New Roman"/>
          <w:sz w:val="24"/>
          <w:szCs w:val="24"/>
        </w:rPr>
        <w:t>Уважаемый (ая) __________________________________!</w:t>
      </w:r>
    </w:p>
    <w:p w:rsidR="006D6F5B" w:rsidRPr="00AF47AE" w:rsidRDefault="006D6F5B" w:rsidP="006D6F5B">
      <w:pPr>
        <w:spacing w:after="0" w:line="240" w:lineRule="auto"/>
        <w:ind w:firstLine="567"/>
        <w:jc w:val="both"/>
        <w:rPr>
          <w:rFonts w:ascii="Times New Roman" w:hAnsi="Times New Roman"/>
          <w:sz w:val="24"/>
          <w:szCs w:val="24"/>
        </w:rPr>
      </w:pPr>
      <w:r w:rsidRPr="00AF47AE">
        <w:rPr>
          <w:rFonts w:ascii="Times New Roman" w:hAnsi="Times New Roman"/>
          <w:sz w:val="24"/>
          <w:szCs w:val="24"/>
        </w:rPr>
        <w:t>Прошу Вас предоставить (указать запрашиваемую информацию/ сведения/ акт) ____________________________________________________________________________________________________________________________________</w:t>
      </w:r>
    </w:p>
    <w:p w:rsidR="006D6F5B" w:rsidRPr="00AF47AE" w:rsidRDefault="006D6F5B" w:rsidP="006D6F5B">
      <w:pPr>
        <w:spacing w:after="0" w:line="240" w:lineRule="auto"/>
        <w:ind w:firstLine="567"/>
        <w:jc w:val="both"/>
        <w:rPr>
          <w:rFonts w:ascii="Times New Roman" w:hAnsi="Times New Roman"/>
          <w:sz w:val="24"/>
          <w:szCs w:val="24"/>
        </w:rPr>
      </w:pPr>
      <w:r w:rsidRPr="00AF47AE">
        <w:rPr>
          <w:rFonts w:ascii="Times New Roman" w:hAnsi="Times New Roman"/>
          <w:sz w:val="24"/>
          <w:szCs w:val="24"/>
        </w:rPr>
        <w:t>в целях предоставления муниципальной услуги _____________________________________________________________________________</w:t>
      </w:r>
    </w:p>
    <w:p w:rsidR="006D6F5B" w:rsidRPr="00AF47AE" w:rsidRDefault="006D6F5B" w:rsidP="006D6F5B">
      <w:pPr>
        <w:spacing w:after="0" w:line="240" w:lineRule="auto"/>
        <w:ind w:firstLine="567"/>
        <w:jc w:val="center"/>
        <w:rPr>
          <w:rFonts w:ascii="Times New Roman" w:hAnsi="Times New Roman"/>
          <w:sz w:val="24"/>
          <w:szCs w:val="24"/>
        </w:rPr>
      </w:pPr>
      <w:r w:rsidRPr="00AF47AE">
        <w:rPr>
          <w:rFonts w:ascii="Times New Roman" w:hAnsi="Times New Roman"/>
          <w:sz w:val="24"/>
          <w:szCs w:val="24"/>
        </w:rPr>
        <w:t>(указать наименование услуги и правовое основание запроса)</w:t>
      </w:r>
    </w:p>
    <w:p w:rsidR="006D6F5B" w:rsidRPr="00AF47AE" w:rsidRDefault="006D6F5B" w:rsidP="006D6F5B">
      <w:pPr>
        <w:spacing w:after="0" w:line="240" w:lineRule="auto"/>
        <w:jc w:val="center"/>
        <w:rPr>
          <w:rFonts w:ascii="Times New Roman" w:hAnsi="Times New Roman"/>
          <w:sz w:val="24"/>
          <w:szCs w:val="24"/>
        </w:rPr>
      </w:pPr>
      <w:r w:rsidRPr="00AF47AE">
        <w:rPr>
          <w:rFonts w:ascii="Times New Roman" w:hAnsi="Times New Roman"/>
          <w:sz w:val="24"/>
          <w:szCs w:val="24"/>
        </w:rPr>
        <w:t xml:space="preserve">_____________________________________________________________________________ </w:t>
      </w:r>
    </w:p>
    <w:p w:rsidR="006D6F5B" w:rsidRPr="00AF47AE" w:rsidRDefault="006D6F5B" w:rsidP="006D6F5B">
      <w:pPr>
        <w:spacing w:after="0" w:line="240" w:lineRule="auto"/>
        <w:jc w:val="center"/>
        <w:rPr>
          <w:rFonts w:ascii="Times New Roman" w:hAnsi="Times New Roman"/>
          <w:sz w:val="24"/>
          <w:szCs w:val="24"/>
        </w:rPr>
      </w:pPr>
      <w:r w:rsidRPr="00AF47AE">
        <w:rPr>
          <w:rFonts w:ascii="Times New Roman" w:hAnsi="Times New Roman"/>
          <w:sz w:val="24"/>
          <w:szCs w:val="24"/>
        </w:rPr>
        <w:t>(указать ФИО получателя услуги полностью).</w:t>
      </w:r>
    </w:p>
    <w:p w:rsidR="006D6F5B" w:rsidRPr="00AF47AE" w:rsidRDefault="006D6F5B" w:rsidP="006D6F5B">
      <w:pPr>
        <w:spacing w:after="0" w:line="240" w:lineRule="auto"/>
        <w:jc w:val="center"/>
        <w:rPr>
          <w:rFonts w:ascii="Times New Roman" w:hAnsi="Times New Roman"/>
          <w:sz w:val="24"/>
          <w:szCs w:val="24"/>
        </w:rPr>
      </w:pPr>
      <w:r w:rsidRPr="00AF47AE">
        <w:rPr>
          <w:rFonts w:ascii="Times New Roman" w:hAnsi="Times New Roman"/>
          <w:sz w:val="24"/>
          <w:szCs w:val="24"/>
        </w:rPr>
        <w:t xml:space="preserve">на основании следующих сведений </w:t>
      </w:r>
    </w:p>
    <w:p w:rsidR="006D6F5B" w:rsidRPr="00AF47AE" w:rsidRDefault="006D6F5B" w:rsidP="006D6F5B">
      <w:pPr>
        <w:spacing w:after="0" w:line="240" w:lineRule="auto"/>
        <w:jc w:val="center"/>
        <w:rPr>
          <w:rFonts w:ascii="Times New Roman" w:hAnsi="Times New Roman"/>
          <w:sz w:val="24"/>
          <w:szCs w:val="24"/>
        </w:rPr>
      </w:pPr>
      <w:r w:rsidRPr="00AF47AE">
        <w:rPr>
          <w:rFonts w:ascii="Times New Roman" w:hAnsi="Times New Roman"/>
          <w:sz w:val="24"/>
          <w:szCs w:val="24"/>
        </w:rPr>
        <w:t xml:space="preserve">_____________________________________________________________________________ </w:t>
      </w:r>
    </w:p>
    <w:p w:rsidR="006D6F5B" w:rsidRPr="00AF47AE" w:rsidRDefault="006D6F5B" w:rsidP="006D6F5B">
      <w:pPr>
        <w:spacing w:after="0" w:line="240" w:lineRule="auto"/>
        <w:jc w:val="center"/>
        <w:rPr>
          <w:rFonts w:ascii="Times New Roman" w:hAnsi="Times New Roman"/>
          <w:sz w:val="24"/>
          <w:szCs w:val="24"/>
        </w:rPr>
      </w:pPr>
      <w:r w:rsidRPr="00AF47AE">
        <w:rPr>
          <w:rFonts w:ascii="Times New Roman" w:hAnsi="Times New Roman"/>
          <w:sz w:val="24"/>
          <w:szCs w:val="24"/>
        </w:rPr>
        <w:t>(указать сведения в составе запроса)</w:t>
      </w:r>
    </w:p>
    <w:p w:rsidR="006D6F5B" w:rsidRPr="00AF47AE" w:rsidRDefault="006D6F5B" w:rsidP="006D6F5B">
      <w:pPr>
        <w:spacing w:after="0" w:line="240" w:lineRule="auto"/>
        <w:jc w:val="center"/>
        <w:rPr>
          <w:rFonts w:ascii="Times New Roman" w:hAnsi="Times New Roman"/>
          <w:sz w:val="24"/>
          <w:szCs w:val="24"/>
        </w:rPr>
      </w:pPr>
    </w:p>
    <w:p w:rsidR="006D6F5B" w:rsidRPr="00AF47AE" w:rsidRDefault="006D6F5B" w:rsidP="006D6F5B">
      <w:pPr>
        <w:spacing w:after="0" w:line="240" w:lineRule="auto"/>
        <w:ind w:firstLine="567"/>
        <w:jc w:val="both"/>
        <w:rPr>
          <w:rFonts w:ascii="Times New Roman" w:hAnsi="Times New Roman"/>
          <w:sz w:val="24"/>
          <w:szCs w:val="24"/>
        </w:rPr>
      </w:pPr>
      <w:r w:rsidRPr="00AF47AE">
        <w:rPr>
          <w:rFonts w:ascii="Times New Roman" w:hAnsi="Times New Roman"/>
          <w:sz w:val="24"/>
          <w:szCs w:val="24"/>
        </w:rPr>
        <w:t xml:space="preserve"> Ответ прошу направить в срок до _______.    </w:t>
      </w:r>
    </w:p>
    <w:p w:rsidR="006D6F5B" w:rsidRPr="00AF47AE" w:rsidRDefault="006D6F5B" w:rsidP="006D6F5B">
      <w:pPr>
        <w:spacing w:after="0" w:line="240" w:lineRule="auto"/>
        <w:ind w:firstLine="567"/>
        <w:jc w:val="both"/>
        <w:rPr>
          <w:rFonts w:ascii="Times New Roman" w:hAnsi="Times New Roman"/>
          <w:sz w:val="24"/>
          <w:szCs w:val="24"/>
        </w:rPr>
      </w:pPr>
      <w:r w:rsidRPr="00AF47AE">
        <w:rPr>
          <w:rFonts w:ascii="Times New Roman" w:hAnsi="Times New Roman"/>
          <w:sz w:val="24"/>
          <w:szCs w:val="24"/>
        </w:rPr>
        <w:t xml:space="preserve"> К запросу прилагаются:</w:t>
      </w:r>
    </w:p>
    <w:p w:rsidR="006D6F5B" w:rsidRPr="00AF47AE" w:rsidRDefault="006D6F5B" w:rsidP="006D6F5B">
      <w:pPr>
        <w:numPr>
          <w:ilvl w:val="0"/>
          <w:numId w:val="6"/>
        </w:numPr>
        <w:spacing w:after="0" w:line="240" w:lineRule="auto"/>
        <w:ind w:firstLine="556"/>
        <w:jc w:val="center"/>
        <w:rPr>
          <w:rFonts w:ascii="Times New Roman" w:hAnsi="Times New Roman"/>
          <w:sz w:val="24"/>
          <w:szCs w:val="24"/>
        </w:rPr>
      </w:pPr>
      <w:r w:rsidRPr="00AF47AE">
        <w:rPr>
          <w:rFonts w:ascii="Times New Roman" w:hAnsi="Times New Roman"/>
          <w:sz w:val="24"/>
          <w:szCs w:val="24"/>
        </w:rPr>
        <w:t>_________________________________________________________   (указать наименование и количество экземпляров документа)</w:t>
      </w:r>
    </w:p>
    <w:p w:rsidR="006D6F5B" w:rsidRPr="00AF47AE" w:rsidRDefault="006D6F5B" w:rsidP="006D6F5B">
      <w:pPr>
        <w:spacing w:after="0" w:line="240" w:lineRule="auto"/>
        <w:ind w:firstLine="567"/>
        <w:rPr>
          <w:rFonts w:ascii="Times New Roman" w:hAnsi="Times New Roman"/>
          <w:sz w:val="24"/>
          <w:szCs w:val="24"/>
        </w:rPr>
      </w:pPr>
    </w:p>
    <w:p w:rsidR="006D6F5B" w:rsidRPr="00AF47AE" w:rsidRDefault="006D6F5B" w:rsidP="006D6F5B">
      <w:pPr>
        <w:numPr>
          <w:ilvl w:val="0"/>
          <w:numId w:val="6"/>
        </w:numPr>
        <w:spacing w:after="0" w:line="240" w:lineRule="auto"/>
        <w:ind w:firstLine="567"/>
        <w:rPr>
          <w:rFonts w:ascii="Times New Roman" w:hAnsi="Times New Roman"/>
          <w:sz w:val="24"/>
          <w:szCs w:val="24"/>
        </w:rPr>
      </w:pPr>
      <w:r w:rsidRPr="00AF47AE">
        <w:rPr>
          <w:rFonts w:ascii="Times New Roman" w:hAnsi="Times New Roman"/>
          <w:sz w:val="24"/>
          <w:szCs w:val="24"/>
        </w:rPr>
        <w:t>___________________________________________________________</w:t>
      </w:r>
    </w:p>
    <w:p w:rsidR="006D6F5B" w:rsidRPr="00AF47AE" w:rsidRDefault="006D6F5B" w:rsidP="006D6F5B">
      <w:pPr>
        <w:numPr>
          <w:ilvl w:val="0"/>
          <w:numId w:val="6"/>
        </w:numPr>
        <w:spacing w:after="0" w:line="240" w:lineRule="auto"/>
        <w:ind w:firstLine="567"/>
        <w:rPr>
          <w:rFonts w:ascii="Times New Roman" w:hAnsi="Times New Roman"/>
          <w:sz w:val="24"/>
          <w:szCs w:val="24"/>
        </w:rPr>
      </w:pPr>
      <w:r w:rsidRPr="00AF47AE">
        <w:rPr>
          <w:rFonts w:ascii="Times New Roman" w:hAnsi="Times New Roman"/>
          <w:sz w:val="24"/>
          <w:szCs w:val="24"/>
        </w:rPr>
        <w:t>___________________________________________________________</w:t>
      </w:r>
    </w:p>
    <w:p w:rsidR="006D6F5B" w:rsidRPr="00AF47AE" w:rsidRDefault="006D6F5B" w:rsidP="006D6F5B">
      <w:pPr>
        <w:spacing w:after="0" w:line="240" w:lineRule="auto"/>
        <w:ind w:firstLine="709"/>
        <w:jc w:val="both"/>
        <w:rPr>
          <w:rFonts w:ascii="Times New Roman" w:hAnsi="Times New Roman"/>
          <w:sz w:val="24"/>
          <w:szCs w:val="24"/>
        </w:rPr>
      </w:pPr>
    </w:p>
    <w:tbl>
      <w:tblPr>
        <w:tblW w:w="0" w:type="auto"/>
        <w:tblLayout w:type="fixed"/>
        <w:tblLook w:val="01E0"/>
      </w:tblPr>
      <w:tblGrid>
        <w:gridCol w:w="5353"/>
        <w:gridCol w:w="4143"/>
      </w:tblGrid>
      <w:tr w:rsidR="006D6F5B" w:rsidRPr="00AF47AE" w:rsidTr="00E07408">
        <w:tc>
          <w:tcPr>
            <w:tcW w:w="5353" w:type="dxa"/>
          </w:tcPr>
          <w:p w:rsidR="006D6F5B" w:rsidRPr="00AF47AE" w:rsidRDefault="006D6F5B" w:rsidP="00E07408">
            <w:pPr>
              <w:spacing w:after="0" w:line="240" w:lineRule="auto"/>
              <w:rPr>
                <w:rFonts w:ascii="Times New Roman" w:hAnsi="Times New Roman"/>
                <w:sz w:val="24"/>
                <w:szCs w:val="24"/>
              </w:rPr>
            </w:pPr>
            <w:r w:rsidRPr="00AF47AE">
              <w:rPr>
                <w:rFonts w:ascii="Times New Roman" w:hAnsi="Times New Roman"/>
                <w:sz w:val="24"/>
                <w:szCs w:val="24"/>
              </w:rPr>
              <w:t xml:space="preserve">Руководитель (уполномоченное лицо) органа </w:t>
            </w:r>
          </w:p>
          <w:p w:rsidR="006D6F5B" w:rsidRPr="00AF47AE" w:rsidRDefault="006D6F5B" w:rsidP="00E07408">
            <w:pPr>
              <w:spacing w:after="0" w:line="240" w:lineRule="auto"/>
              <w:ind w:firstLine="709"/>
              <w:rPr>
                <w:rFonts w:ascii="Times New Roman" w:hAnsi="Times New Roman"/>
                <w:sz w:val="24"/>
                <w:szCs w:val="24"/>
              </w:rPr>
            </w:pPr>
            <w:r w:rsidRPr="00AF47AE">
              <w:rPr>
                <w:rFonts w:ascii="Times New Roman" w:hAnsi="Times New Roman"/>
                <w:sz w:val="24"/>
                <w:szCs w:val="24"/>
              </w:rPr>
              <w:t xml:space="preserve">                      __________________________(Фамилия И.О.)                                         </w:t>
            </w:r>
          </w:p>
        </w:tc>
        <w:tc>
          <w:tcPr>
            <w:tcW w:w="4143" w:type="dxa"/>
          </w:tcPr>
          <w:p w:rsidR="006D6F5B" w:rsidRPr="00AF47AE" w:rsidRDefault="006D6F5B" w:rsidP="00E07408">
            <w:pPr>
              <w:spacing w:after="0" w:line="240" w:lineRule="auto"/>
              <w:ind w:firstLine="709"/>
              <w:jc w:val="right"/>
              <w:rPr>
                <w:rFonts w:ascii="Times New Roman" w:hAnsi="Times New Roman"/>
                <w:sz w:val="24"/>
                <w:szCs w:val="24"/>
              </w:rPr>
            </w:pPr>
          </w:p>
          <w:p w:rsidR="006D6F5B" w:rsidRPr="00AF47AE" w:rsidRDefault="006D6F5B" w:rsidP="00E07408">
            <w:pPr>
              <w:spacing w:after="0" w:line="240" w:lineRule="auto"/>
              <w:ind w:firstLine="709"/>
              <w:jc w:val="right"/>
              <w:rPr>
                <w:rFonts w:ascii="Times New Roman" w:hAnsi="Times New Roman"/>
                <w:sz w:val="24"/>
                <w:szCs w:val="24"/>
              </w:rPr>
            </w:pPr>
          </w:p>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__________________________ (подпись)</w:t>
            </w:r>
          </w:p>
          <w:p w:rsidR="006D6F5B" w:rsidRPr="00AF47AE" w:rsidRDefault="006D6F5B" w:rsidP="00E07408">
            <w:pPr>
              <w:spacing w:after="0" w:line="240" w:lineRule="auto"/>
              <w:ind w:firstLine="709"/>
              <w:jc w:val="right"/>
              <w:rPr>
                <w:rFonts w:ascii="Times New Roman" w:hAnsi="Times New Roman"/>
                <w:sz w:val="24"/>
                <w:szCs w:val="24"/>
              </w:rPr>
            </w:pPr>
          </w:p>
        </w:tc>
      </w:tr>
    </w:tbl>
    <w:p w:rsidR="006D6F5B" w:rsidRPr="00AF47AE" w:rsidRDefault="006D6F5B" w:rsidP="006D6F5B">
      <w:pPr>
        <w:spacing w:after="0" w:line="240" w:lineRule="auto"/>
        <w:jc w:val="both"/>
        <w:rPr>
          <w:rFonts w:ascii="Times New Roman" w:hAnsi="Times New Roman"/>
          <w:sz w:val="24"/>
          <w:szCs w:val="24"/>
        </w:rPr>
      </w:pPr>
      <w:r w:rsidRPr="00AF47AE">
        <w:rPr>
          <w:rFonts w:ascii="Times New Roman" w:hAnsi="Times New Roman"/>
          <w:sz w:val="24"/>
          <w:szCs w:val="24"/>
        </w:rPr>
        <w:t>исп. _____________________________</w:t>
      </w:r>
    </w:p>
    <w:p w:rsidR="006D6F5B" w:rsidRPr="00AF47AE" w:rsidRDefault="006D6F5B" w:rsidP="006D6F5B">
      <w:pPr>
        <w:spacing w:after="0" w:line="240" w:lineRule="auto"/>
        <w:jc w:val="both"/>
        <w:rPr>
          <w:rFonts w:ascii="Times New Roman" w:hAnsi="Times New Roman"/>
          <w:sz w:val="24"/>
          <w:szCs w:val="24"/>
        </w:rPr>
      </w:pPr>
      <w:r w:rsidRPr="00AF47AE">
        <w:rPr>
          <w:rFonts w:ascii="Times New Roman" w:hAnsi="Times New Roman"/>
          <w:sz w:val="24"/>
          <w:szCs w:val="24"/>
        </w:rPr>
        <w:t>тел. _____________________________</w:t>
      </w:r>
    </w:p>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r w:rsidRPr="00AF47AE">
        <w:rPr>
          <w:rFonts w:ascii="Times New Roman" w:hAnsi="Times New Roman"/>
          <w:sz w:val="24"/>
          <w:szCs w:val="24"/>
        </w:rPr>
        <w:br w:type="page"/>
      </w:r>
      <w:r w:rsidRPr="00AF47AE">
        <w:rPr>
          <w:rFonts w:ascii="Times New Roman" w:hAnsi="Times New Roman"/>
          <w:sz w:val="24"/>
          <w:szCs w:val="24"/>
        </w:rPr>
        <w:lastRenderedPageBreak/>
        <w:t>Приложение N 4</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к административному регламенту</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предоставления муниципальной услуги</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«Предоставление субсидий в целях возмещения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недополученных доходов организациям, предоставляющим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населению услуги водоснабжения и водоотведения по тарифам,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 обеспечивающим возмещение издержек»</w:t>
      </w:r>
    </w:p>
    <w:p w:rsidR="006D6F5B" w:rsidRPr="00AF47AE" w:rsidRDefault="006D6F5B" w:rsidP="006D6F5B">
      <w:pPr>
        <w:spacing w:after="0" w:line="240" w:lineRule="auto"/>
        <w:jc w:val="right"/>
        <w:rPr>
          <w:rFonts w:ascii="Times New Roman" w:hAnsi="Times New Roman"/>
          <w:sz w:val="24"/>
          <w:szCs w:val="24"/>
        </w:rPr>
      </w:pPr>
    </w:p>
    <w:p w:rsidR="006D6F5B" w:rsidRPr="00AF47AE" w:rsidRDefault="006D6F5B" w:rsidP="006D6F5B">
      <w:pPr>
        <w:spacing w:after="0" w:line="240" w:lineRule="auto"/>
        <w:jc w:val="right"/>
        <w:rPr>
          <w:rFonts w:ascii="Times New Roman" w:hAnsi="Times New Roman"/>
          <w:sz w:val="24"/>
          <w:szCs w:val="24"/>
        </w:rPr>
      </w:pPr>
    </w:p>
    <w:p w:rsidR="006D6F5B" w:rsidRPr="00AF47AE" w:rsidRDefault="006D6F5B" w:rsidP="006D6F5B">
      <w:pPr>
        <w:autoSpaceDE w:val="0"/>
        <w:autoSpaceDN w:val="0"/>
        <w:adjustRightInd w:val="0"/>
        <w:spacing w:after="0" w:line="240" w:lineRule="auto"/>
        <w:ind w:firstLine="540"/>
        <w:jc w:val="center"/>
        <w:outlineLvl w:val="1"/>
        <w:rPr>
          <w:rFonts w:ascii="Times New Roman" w:hAnsi="Times New Roman"/>
          <w:b/>
          <w:sz w:val="24"/>
          <w:szCs w:val="24"/>
        </w:rPr>
      </w:pPr>
      <w:r w:rsidRPr="00AF47AE">
        <w:rPr>
          <w:rFonts w:ascii="Times New Roman" w:hAnsi="Times New Roman"/>
          <w:sz w:val="24"/>
          <w:szCs w:val="24"/>
        </w:rPr>
        <w:t>Документы,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подведомственных указанным органам организаций,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w:t>
      </w:r>
      <w:r w:rsidRPr="00AF47AE">
        <w:rPr>
          <w:rFonts w:ascii="Times New Roman" w:hAnsi="Times New Roman"/>
          <w:b/>
          <w:sz w:val="24"/>
          <w:szCs w:val="24"/>
        </w:rPr>
        <w:t>Предоставление субсидий в целях возмещения недополученных доходов организациям, предоставляющим населению услуги водоснабжения и водоотведения по тарифам, не обеспечивающим возмещение издержек</w:t>
      </w:r>
      <w:r w:rsidRPr="00AF47AE">
        <w:rPr>
          <w:rFonts w:ascii="Times New Roman" w:hAnsi="Times New Roman"/>
          <w:sz w:val="24"/>
          <w:szCs w:val="24"/>
        </w:rPr>
        <w:t xml:space="preserve">» </w:t>
      </w:r>
    </w:p>
    <w:p w:rsidR="006D6F5B" w:rsidRPr="00AF47AE" w:rsidRDefault="006D6F5B" w:rsidP="006D6F5B">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100"/>
        <w:gridCol w:w="3402"/>
        <w:gridCol w:w="2410"/>
      </w:tblGrid>
      <w:tr w:rsidR="006D6F5B" w:rsidRPr="00AF47AE" w:rsidTr="00E07408">
        <w:tc>
          <w:tcPr>
            <w:tcW w:w="552" w:type="dxa"/>
          </w:tcPr>
          <w:p w:rsidR="006D6F5B" w:rsidRPr="00AF47AE" w:rsidRDefault="006D6F5B" w:rsidP="00E07408">
            <w:pPr>
              <w:spacing w:after="0" w:line="240" w:lineRule="auto"/>
              <w:rPr>
                <w:rFonts w:ascii="Times New Roman" w:hAnsi="Times New Roman"/>
                <w:sz w:val="24"/>
                <w:szCs w:val="24"/>
              </w:rPr>
            </w:pPr>
            <w:r w:rsidRPr="00AF47AE">
              <w:rPr>
                <w:rFonts w:ascii="Times New Roman" w:hAnsi="Times New Roman"/>
                <w:sz w:val="24"/>
                <w:szCs w:val="24"/>
              </w:rPr>
              <w:t>№</w:t>
            </w:r>
          </w:p>
        </w:tc>
        <w:tc>
          <w:tcPr>
            <w:tcW w:w="310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Наименование документа</w:t>
            </w:r>
          </w:p>
        </w:tc>
        <w:tc>
          <w:tcPr>
            <w:tcW w:w="340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Наименование органа (организации) в распоряжении которой находится документ</w:t>
            </w:r>
          </w:p>
        </w:tc>
        <w:tc>
          <w:tcPr>
            <w:tcW w:w="241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Адрес место органа (организации) в распоряжении которой находится документ нахождения</w:t>
            </w:r>
          </w:p>
        </w:tc>
      </w:tr>
      <w:tr w:rsidR="006D6F5B" w:rsidRPr="00AF47AE" w:rsidTr="00E07408">
        <w:tc>
          <w:tcPr>
            <w:tcW w:w="55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1</w:t>
            </w:r>
          </w:p>
        </w:tc>
        <w:tc>
          <w:tcPr>
            <w:tcW w:w="310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Сведения из Единого государственного реестра юридических лиц </w:t>
            </w:r>
          </w:p>
        </w:tc>
        <w:tc>
          <w:tcPr>
            <w:tcW w:w="340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Федеральная налоговая служба</w:t>
            </w:r>
          </w:p>
        </w:tc>
        <w:tc>
          <w:tcPr>
            <w:tcW w:w="2410" w:type="dxa"/>
            <w:vAlign w:val="center"/>
          </w:tcPr>
          <w:p w:rsidR="006D6F5B" w:rsidRPr="00AF47AE" w:rsidRDefault="006D6F5B" w:rsidP="00E07408">
            <w:pPr>
              <w:spacing w:after="0" w:line="240" w:lineRule="auto"/>
              <w:jc w:val="center"/>
              <w:rPr>
                <w:rFonts w:ascii="Times New Roman" w:hAnsi="Times New Roman"/>
                <w:sz w:val="24"/>
                <w:szCs w:val="24"/>
                <w:highlight w:val="yellow"/>
              </w:rPr>
            </w:pPr>
          </w:p>
        </w:tc>
      </w:tr>
      <w:tr w:rsidR="006D6F5B" w:rsidRPr="00AF47AE" w:rsidTr="00E07408">
        <w:tc>
          <w:tcPr>
            <w:tcW w:w="55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2</w:t>
            </w:r>
          </w:p>
        </w:tc>
        <w:tc>
          <w:tcPr>
            <w:tcW w:w="310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Сведения из Единого государственного реестра индивидуальных предпринимателей</w:t>
            </w:r>
          </w:p>
        </w:tc>
        <w:tc>
          <w:tcPr>
            <w:tcW w:w="340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Федеральная налоговая служба</w:t>
            </w:r>
          </w:p>
        </w:tc>
        <w:tc>
          <w:tcPr>
            <w:tcW w:w="2410" w:type="dxa"/>
            <w:vAlign w:val="center"/>
          </w:tcPr>
          <w:p w:rsidR="006D6F5B" w:rsidRPr="00AF47AE" w:rsidRDefault="006D6F5B" w:rsidP="00E07408">
            <w:pPr>
              <w:spacing w:after="0" w:line="240" w:lineRule="auto"/>
              <w:jc w:val="center"/>
              <w:rPr>
                <w:rFonts w:ascii="Times New Roman" w:hAnsi="Times New Roman"/>
                <w:sz w:val="24"/>
                <w:szCs w:val="24"/>
                <w:highlight w:val="yellow"/>
              </w:rPr>
            </w:pPr>
          </w:p>
        </w:tc>
      </w:tr>
      <w:tr w:rsidR="006D6F5B" w:rsidRPr="00AF47AE" w:rsidTr="00E07408">
        <w:tc>
          <w:tcPr>
            <w:tcW w:w="55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3</w:t>
            </w:r>
          </w:p>
        </w:tc>
        <w:tc>
          <w:tcPr>
            <w:tcW w:w="310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Сведения о постановке на учет в налоговом органе</w:t>
            </w:r>
          </w:p>
        </w:tc>
        <w:tc>
          <w:tcPr>
            <w:tcW w:w="340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Федеральная налоговая служба</w:t>
            </w:r>
          </w:p>
        </w:tc>
        <w:tc>
          <w:tcPr>
            <w:tcW w:w="2410" w:type="dxa"/>
            <w:vAlign w:val="center"/>
          </w:tcPr>
          <w:p w:rsidR="006D6F5B" w:rsidRPr="00AF47AE" w:rsidRDefault="006D6F5B" w:rsidP="00E07408">
            <w:pPr>
              <w:spacing w:after="0" w:line="240" w:lineRule="auto"/>
              <w:jc w:val="center"/>
              <w:rPr>
                <w:rFonts w:ascii="Times New Roman" w:hAnsi="Times New Roman"/>
                <w:sz w:val="24"/>
                <w:szCs w:val="24"/>
                <w:highlight w:val="yellow"/>
              </w:rPr>
            </w:pPr>
          </w:p>
        </w:tc>
      </w:tr>
      <w:tr w:rsidR="006D6F5B" w:rsidRPr="00AF47AE" w:rsidTr="00E07408">
        <w:tc>
          <w:tcPr>
            <w:tcW w:w="55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4</w:t>
            </w:r>
          </w:p>
        </w:tc>
        <w:tc>
          <w:tcPr>
            <w:tcW w:w="3100"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Информация из годовой бухгалтерской отчетности за предыдущий отчетный бухгалтерский период</w:t>
            </w:r>
          </w:p>
        </w:tc>
        <w:tc>
          <w:tcPr>
            <w:tcW w:w="3402" w:type="dxa"/>
            <w:vAlign w:val="center"/>
          </w:tcPr>
          <w:p w:rsidR="006D6F5B" w:rsidRPr="00AF47AE" w:rsidRDefault="006D6F5B" w:rsidP="00E07408">
            <w:pPr>
              <w:spacing w:after="0" w:line="240" w:lineRule="auto"/>
              <w:jc w:val="center"/>
              <w:rPr>
                <w:rFonts w:ascii="Times New Roman" w:hAnsi="Times New Roman"/>
                <w:sz w:val="24"/>
                <w:szCs w:val="24"/>
              </w:rPr>
            </w:pPr>
            <w:r w:rsidRPr="00AF47AE">
              <w:rPr>
                <w:rFonts w:ascii="Times New Roman" w:hAnsi="Times New Roman"/>
                <w:sz w:val="24"/>
                <w:szCs w:val="24"/>
              </w:rPr>
              <w:t>Федеральная служба государственной статистики</w:t>
            </w:r>
          </w:p>
        </w:tc>
        <w:tc>
          <w:tcPr>
            <w:tcW w:w="2410" w:type="dxa"/>
            <w:vAlign w:val="center"/>
          </w:tcPr>
          <w:p w:rsidR="006D6F5B" w:rsidRPr="00AF47AE" w:rsidRDefault="006D6F5B" w:rsidP="00E07408">
            <w:pPr>
              <w:spacing w:after="0" w:line="240" w:lineRule="auto"/>
              <w:jc w:val="center"/>
              <w:rPr>
                <w:rFonts w:ascii="Times New Roman" w:hAnsi="Times New Roman"/>
                <w:sz w:val="24"/>
                <w:szCs w:val="24"/>
                <w:highlight w:val="yellow"/>
              </w:rPr>
            </w:pPr>
          </w:p>
        </w:tc>
      </w:tr>
    </w:tbl>
    <w:p w:rsidR="006D6F5B" w:rsidRPr="00AF47AE" w:rsidRDefault="006D6F5B" w:rsidP="006D6F5B">
      <w:pPr>
        <w:autoSpaceDE w:val="0"/>
        <w:autoSpaceDN w:val="0"/>
        <w:adjustRightInd w:val="0"/>
        <w:spacing w:after="0" w:line="240" w:lineRule="auto"/>
        <w:jc w:val="right"/>
        <w:outlineLvl w:val="0"/>
        <w:rPr>
          <w:rFonts w:ascii="Times New Roman" w:hAnsi="Times New Roman"/>
          <w:sz w:val="24"/>
          <w:szCs w:val="24"/>
        </w:rPr>
      </w:pPr>
      <w:r w:rsidRPr="00AF47AE">
        <w:rPr>
          <w:rFonts w:ascii="Times New Roman" w:hAnsi="Times New Roman"/>
          <w:sz w:val="24"/>
          <w:szCs w:val="24"/>
        </w:rPr>
        <w:br w:type="page"/>
      </w:r>
      <w:r w:rsidRPr="00AF47AE">
        <w:rPr>
          <w:rFonts w:ascii="Times New Roman" w:hAnsi="Times New Roman"/>
          <w:sz w:val="24"/>
          <w:szCs w:val="24"/>
        </w:rPr>
        <w:lastRenderedPageBreak/>
        <w:t>Приложение N 5</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к административному регламенту</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предоставления муниципальной услуги</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«Предоставление субсидий в целях возмещения</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недополученных доходов организациям, предоставляющим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населению услуги водоснабжения и водоотведения по тарифам,</w:t>
      </w:r>
    </w:p>
    <w:p w:rsidR="006D6F5B" w:rsidRPr="00AF47AE" w:rsidRDefault="006D6F5B" w:rsidP="006D6F5B">
      <w:pPr>
        <w:autoSpaceDE w:val="0"/>
        <w:autoSpaceDN w:val="0"/>
        <w:adjustRightInd w:val="0"/>
        <w:spacing w:after="0" w:line="240" w:lineRule="auto"/>
        <w:jc w:val="right"/>
        <w:rPr>
          <w:rFonts w:ascii="Times New Roman" w:hAnsi="Times New Roman"/>
          <w:sz w:val="24"/>
          <w:szCs w:val="24"/>
        </w:rPr>
      </w:pPr>
      <w:r w:rsidRPr="00AF47AE">
        <w:rPr>
          <w:rFonts w:ascii="Times New Roman" w:hAnsi="Times New Roman"/>
          <w:sz w:val="24"/>
          <w:szCs w:val="24"/>
        </w:rPr>
        <w:t xml:space="preserve"> не обеспечивающим возмещение издержек»</w:t>
      </w:r>
    </w:p>
    <w:p w:rsidR="006D6F5B" w:rsidRPr="00AF47AE" w:rsidRDefault="006D6F5B" w:rsidP="006D6F5B">
      <w:pPr>
        <w:spacing w:after="0" w:line="240" w:lineRule="auto"/>
        <w:jc w:val="right"/>
        <w:rPr>
          <w:rFonts w:ascii="Times New Roman" w:hAnsi="Times New Roman"/>
          <w:sz w:val="24"/>
          <w:szCs w:val="24"/>
        </w:rPr>
      </w:pPr>
    </w:p>
    <w:p w:rsidR="006D6F5B" w:rsidRPr="00AF47AE" w:rsidRDefault="006D6F5B" w:rsidP="006D6F5B">
      <w:pPr>
        <w:suppressAutoHyphens/>
        <w:autoSpaceDE w:val="0"/>
        <w:autoSpaceDN w:val="0"/>
        <w:adjustRightInd w:val="0"/>
        <w:spacing w:after="0" w:line="240" w:lineRule="auto"/>
        <w:jc w:val="center"/>
        <w:rPr>
          <w:rFonts w:ascii="Times New Roman" w:hAnsi="Times New Roman"/>
          <w:sz w:val="24"/>
          <w:szCs w:val="24"/>
        </w:rPr>
      </w:pPr>
      <w:r w:rsidRPr="00AF47AE">
        <w:rPr>
          <w:rFonts w:ascii="Times New Roman" w:hAnsi="Times New Roman"/>
          <w:sz w:val="24"/>
          <w:szCs w:val="24"/>
        </w:rPr>
        <w:t>Расписка-Уведомление</w:t>
      </w: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____________________________________________________________________</w:t>
      </w: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Регистрационный N заявления _____________ дата _______</w:t>
      </w:r>
    </w:p>
    <w:p w:rsidR="006D6F5B" w:rsidRPr="00AF47AE" w:rsidRDefault="006D6F5B" w:rsidP="006D6F5B">
      <w:pPr>
        <w:widowControl w:val="0"/>
        <w:suppressAutoHyphens/>
        <w:autoSpaceDE w:val="0"/>
        <w:autoSpaceDN w:val="0"/>
        <w:adjustRightInd w:val="0"/>
        <w:spacing w:after="0" w:line="240" w:lineRule="auto"/>
        <w:jc w:val="both"/>
        <w:rPr>
          <w:rFonts w:ascii="Times New Roman" w:hAnsi="Times New Roman"/>
          <w:sz w:val="24"/>
          <w:szCs w:val="24"/>
        </w:rPr>
      </w:pPr>
    </w:p>
    <w:tbl>
      <w:tblPr>
        <w:tblW w:w="0" w:type="auto"/>
        <w:tblInd w:w="70" w:type="dxa"/>
        <w:tblCellMar>
          <w:left w:w="70" w:type="dxa"/>
          <w:right w:w="70" w:type="dxa"/>
        </w:tblCellMar>
        <w:tblLook w:val="00A0"/>
      </w:tblPr>
      <w:tblGrid>
        <w:gridCol w:w="380"/>
        <w:gridCol w:w="6279"/>
        <w:gridCol w:w="1425"/>
        <w:gridCol w:w="1341"/>
      </w:tblGrid>
      <w:tr w:rsidR="006D6F5B" w:rsidRPr="00AF47AE" w:rsidTr="00E07408">
        <w:trPr>
          <w:cantSplit/>
          <w:trHeight w:val="36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Количество </w:t>
            </w:r>
            <w:r w:rsidRPr="00AF47AE">
              <w:rPr>
                <w:rFonts w:ascii="Times New Roman" w:hAnsi="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Количество</w:t>
            </w:r>
            <w:r w:rsidRPr="00AF47AE">
              <w:rPr>
                <w:rFonts w:ascii="Times New Roman" w:hAnsi="Times New Roman"/>
                <w:sz w:val="24"/>
                <w:szCs w:val="24"/>
              </w:rPr>
              <w:br/>
              <w:t xml:space="preserve">листов  </w:t>
            </w:r>
          </w:p>
        </w:tc>
      </w:tr>
      <w:tr w:rsidR="006D6F5B" w:rsidRPr="00AF47AE" w:rsidTr="00E07408">
        <w:trPr>
          <w:cantSplit/>
          <w:trHeight w:val="24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r w:rsidR="006D6F5B" w:rsidRPr="00AF47AE" w:rsidTr="00E07408">
        <w:trPr>
          <w:cantSplit/>
          <w:trHeight w:val="48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i/>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r w:rsidR="006D6F5B" w:rsidRPr="00AF47AE" w:rsidTr="00E07408">
        <w:trPr>
          <w:cantSplit/>
          <w:trHeight w:val="48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r w:rsidR="006D6F5B" w:rsidRPr="00AF47AE" w:rsidTr="00E07408">
        <w:trPr>
          <w:cantSplit/>
          <w:trHeight w:val="48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r w:rsidR="006D6F5B" w:rsidRPr="00AF47AE" w:rsidTr="00E07408">
        <w:trPr>
          <w:cantSplit/>
          <w:trHeight w:val="48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r w:rsidR="006D6F5B" w:rsidRPr="00AF47AE" w:rsidTr="00E07408">
        <w:trPr>
          <w:cantSplit/>
          <w:trHeight w:val="480"/>
        </w:trPr>
        <w:tc>
          <w:tcPr>
            <w:tcW w:w="160"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D6F5B" w:rsidRPr="00AF47AE" w:rsidRDefault="006D6F5B" w:rsidP="00E07408">
            <w:pPr>
              <w:suppressAutoHyphens/>
              <w:autoSpaceDE w:val="0"/>
              <w:autoSpaceDN w:val="0"/>
              <w:adjustRightInd w:val="0"/>
              <w:spacing w:after="0" w:line="240" w:lineRule="auto"/>
              <w:rPr>
                <w:rFonts w:ascii="Times New Roman" w:hAnsi="Times New Roman"/>
                <w:sz w:val="24"/>
                <w:szCs w:val="24"/>
              </w:rPr>
            </w:pPr>
          </w:p>
        </w:tc>
      </w:tr>
    </w:tbl>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Принял ____________/__________________________ /____________ 20___ г.</w:t>
      </w:r>
    </w:p>
    <w:p w:rsidR="006D6F5B" w:rsidRPr="00AF47AE" w:rsidRDefault="006D6F5B" w:rsidP="006D6F5B">
      <w:pPr>
        <w:suppressAutoHyphens/>
        <w:autoSpaceDE w:val="0"/>
        <w:autoSpaceDN w:val="0"/>
        <w:adjustRightInd w:val="0"/>
        <w:spacing w:after="0" w:line="240" w:lineRule="auto"/>
        <w:rPr>
          <w:rFonts w:ascii="Times New Roman" w:hAnsi="Times New Roman"/>
          <w:sz w:val="24"/>
          <w:szCs w:val="24"/>
        </w:rPr>
      </w:pPr>
      <w:r w:rsidRPr="00AF47AE">
        <w:rPr>
          <w:rFonts w:ascii="Times New Roman" w:hAnsi="Times New Roman"/>
          <w:sz w:val="24"/>
          <w:szCs w:val="24"/>
        </w:rPr>
        <w:t xml:space="preserve">                (подпись)     (расшифровка подписи)</w:t>
      </w:r>
    </w:p>
    <w:p w:rsidR="006D6F5B" w:rsidRPr="00AF47AE" w:rsidRDefault="006D6F5B" w:rsidP="006D6F5B">
      <w:pPr>
        <w:spacing w:after="0"/>
        <w:rPr>
          <w:rFonts w:ascii="Times New Roman" w:hAnsi="Times New Roman"/>
          <w:sz w:val="24"/>
          <w:szCs w:val="24"/>
        </w:rPr>
      </w:pPr>
    </w:p>
    <w:p w:rsidR="006D6F5B" w:rsidRPr="00AF47AE" w:rsidRDefault="006D6F5B" w:rsidP="006D6F5B">
      <w:pPr>
        <w:spacing w:after="0"/>
        <w:rPr>
          <w:rFonts w:ascii="Times New Roman" w:hAnsi="Times New Roman"/>
          <w:sz w:val="24"/>
          <w:szCs w:val="24"/>
        </w:rPr>
      </w:pPr>
    </w:p>
    <w:p w:rsidR="001722F1" w:rsidRDefault="001722F1"/>
    <w:sectPr w:rsidR="001722F1" w:rsidSect="00FE3ECA">
      <w:footerReference w:type="defaul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8" w:rsidRDefault="006D6F5B">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6B52BA"/>
    <w:multiLevelType w:val="multilevel"/>
    <w:tmpl w:val="1CCC089C"/>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3"/>
      <w:isLgl/>
      <w:lvlText w:val="%1.%2.%3."/>
      <w:lvlJc w:val="left"/>
      <w:pPr>
        <w:tabs>
          <w:tab w:val="num" w:pos="0"/>
        </w:tabs>
        <w:ind w:left="1494" w:hanging="720"/>
      </w:pPr>
      <w:rPr>
        <w:b/>
      </w:rPr>
    </w:lvl>
    <w:lvl w:ilvl="3">
      <w:start w:val="1"/>
      <w:numFmt w:val="decimal"/>
      <w:isLgl/>
      <w:lvlText w:val="%1.%2.%3.%4."/>
      <w:lvlJc w:val="left"/>
      <w:pPr>
        <w:tabs>
          <w:tab w:val="num" w:pos="0"/>
        </w:tabs>
        <w:ind w:left="1701" w:hanging="720"/>
      </w:pPr>
    </w:lvl>
    <w:lvl w:ilvl="4">
      <w:start w:val="1"/>
      <w:numFmt w:val="decimal"/>
      <w:isLgl/>
      <w:lvlText w:val="%1.%2.%3.%4.%5."/>
      <w:lvlJc w:val="left"/>
      <w:pPr>
        <w:tabs>
          <w:tab w:val="num" w:pos="0"/>
        </w:tabs>
        <w:ind w:left="2268" w:hanging="1080"/>
      </w:pPr>
    </w:lvl>
    <w:lvl w:ilvl="5">
      <w:start w:val="1"/>
      <w:numFmt w:val="decimal"/>
      <w:isLgl/>
      <w:lvlText w:val="%1.%2.%3.%4.%5.%6."/>
      <w:lvlJc w:val="left"/>
      <w:pPr>
        <w:tabs>
          <w:tab w:val="num" w:pos="0"/>
        </w:tabs>
        <w:ind w:left="2475" w:hanging="1080"/>
      </w:pPr>
    </w:lvl>
    <w:lvl w:ilvl="6">
      <w:start w:val="1"/>
      <w:numFmt w:val="decimal"/>
      <w:isLgl/>
      <w:lvlText w:val="%1.%2.%3.%4.%5.%6.%7."/>
      <w:lvlJc w:val="left"/>
      <w:pPr>
        <w:tabs>
          <w:tab w:val="num" w:pos="0"/>
        </w:tabs>
        <w:ind w:left="3042" w:hanging="1440"/>
      </w:pPr>
    </w:lvl>
    <w:lvl w:ilvl="7">
      <w:start w:val="1"/>
      <w:numFmt w:val="decimal"/>
      <w:isLgl/>
      <w:lvlText w:val="%1.%2.%3.%4.%5.%6.%7.%8."/>
      <w:lvlJc w:val="left"/>
      <w:pPr>
        <w:tabs>
          <w:tab w:val="num" w:pos="0"/>
        </w:tabs>
        <w:ind w:left="3249" w:hanging="1440"/>
      </w:pPr>
    </w:lvl>
    <w:lvl w:ilvl="8">
      <w:start w:val="1"/>
      <w:numFmt w:val="decimal"/>
      <w:isLgl/>
      <w:lvlText w:val="%1.%2.%3.%4.%5.%6.%7.%8.%9."/>
      <w:lvlJc w:val="left"/>
      <w:pPr>
        <w:tabs>
          <w:tab w:val="num" w:pos="0"/>
        </w:tabs>
        <w:ind w:left="3816" w:hanging="1800"/>
      </w:pPr>
    </w:lvl>
  </w:abstractNum>
  <w:abstractNum w:abstractNumId="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6F5B"/>
    <w:rsid w:val="001722F1"/>
    <w:rsid w:val="006D6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5B"/>
    <w:rPr>
      <w:rFonts w:ascii="Calibri" w:eastAsia="Times New Roman" w:hAnsi="Calibri" w:cs="Times New Roman"/>
      <w:lang w:eastAsia="ru-RU"/>
    </w:rPr>
  </w:style>
  <w:style w:type="paragraph" w:styleId="1">
    <w:name w:val="heading 1"/>
    <w:basedOn w:val="a"/>
    <w:next w:val="a"/>
    <w:link w:val="10"/>
    <w:qFormat/>
    <w:rsid w:val="006D6F5B"/>
    <w:pPr>
      <w:keepNext/>
      <w:numPr>
        <w:numId w:val="7"/>
      </w:numPr>
      <w:suppressAutoHyphens/>
      <w:spacing w:before="240" w:after="60" w:line="240" w:lineRule="auto"/>
      <w:outlineLvl w:val="0"/>
    </w:pPr>
    <w:rPr>
      <w:rFonts w:ascii="Arial" w:hAnsi="Arial"/>
      <w:b/>
      <w:bCs/>
      <w:kern w:val="2"/>
      <w:sz w:val="32"/>
      <w:szCs w:val="32"/>
      <w:lang w:eastAsia="ar-SA"/>
    </w:rPr>
  </w:style>
  <w:style w:type="paragraph" w:styleId="2">
    <w:name w:val="heading 2"/>
    <w:basedOn w:val="a"/>
    <w:next w:val="a"/>
    <w:link w:val="20"/>
    <w:semiHidden/>
    <w:unhideWhenUsed/>
    <w:qFormat/>
    <w:rsid w:val="006D6F5B"/>
    <w:pPr>
      <w:keepNext/>
      <w:numPr>
        <w:ilvl w:val="1"/>
        <w:numId w:val="7"/>
      </w:numPr>
      <w:suppressAutoHyphens/>
      <w:spacing w:before="240" w:after="60" w:line="240" w:lineRule="auto"/>
      <w:jc w:val="center"/>
      <w:outlineLvl w:val="1"/>
    </w:pPr>
    <w:rPr>
      <w:rFonts w:ascii="Times New Roman" w:hAnsi="Times New Roman"/>
      <w:b/>
      <w:bCs/>
      <w:iCs/>
      <w:sz w:val="24"/>
      <w:szCs w:val="24"/>
      <w:lang w:eastAsia="ar-SA"/>
    </w:rPr>
  </w:style>
  <w:style w:type="paragraph" w:styleId="3">
    <w:name w:val="heading 3"/>
    <w:basedOn w:val="a"/>
    <w:next w:val="a"/>
    <w:link w:val="30"/>
    <w:semiHidden/>
    <w:unhideWhenUsed/>
    <w:qFormat/>
    <w:rsid w:val="006D6F5B"/>
    <w:pPr>
      <w:keepNext/>
      <w:numPr>
        <w:ilvl w:val="2"/>
        <w:numId w:val="7"/>
      </w:numPr>
      <w:suppressAutoHyphens/>
      <w:spacing w:before="240" w:after="60" w:line="240" w:lineRule="auto"/>
      <w:outlineLvl w:val="2"/>
    </w:pPr>
    <w:rPr>
      <w:rFonts w:ascii="Times New Roman" w:hAnsi="Times New Roman"/>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F5B"/>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6D6F5B"/>
    <w:rPr>
      <w:rFonts w:ascii="Times New Roman" w:eastAsia="Times New Roman" w:hAnsi="Times New Roman" w:cs="Times New Roman"/>
      <w:b/>
      <w:bCs/>
      <w:iCs/>
      <w:sz w:val="24"/>
      <w:szCs w:val="24"/>
      <w:lang w:eastAsia="ar-SA"/>
    </w:rPr>
  </w:style>
  <w:style w:type="character" w:customStyle="1" w:styleId="30">
    <w:name w:val="Заголовок 3 Знак"/>
    <w:basedOn w:val="a0"/>
    <w:link w:val="3"/>
    <w:semiHidden/>
    <w:rsid w:val="006D6F5B"/>
    <w:rPr>
      <w:rFonts w:ascii="Times New Roman" w:eastAsia="Times New Roman" w:hAnsi="Times New Roman" w:cs="Times New Roman"/>
      <w:b/>
      <w:bCs/>
      <w:sz w:val="24"/>
      <w:szCs w:val="26"/>
      <w:lang w:eastAsia="ar-SA"/>
    </w:rPr>
  </w:style>
  <w:style w:type="paragraph" w:customStyle="1" w:styleId="ConsPlusNormal">
    <w:name w:val="ConsPlusNormal"/>
    <w:rsid w:val="006D6F5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6D6F5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D6F5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6D6F5B"/>
    <w:pPr>
      <w:spacing w:before="240" w:after="240" w:line="240" w:lineRule="auto"/>
      <w:ind w:right="4678"/>
      <w:jc w:val="both"/>
    </w:pPr>
    <w:rPr>
      <w:rFonts w:ascii="Times New Roman" w:eastAsia="Calibri" w:hAnsi="Times New Roman"/>
      <w:sz w:val="28"/>
      <w:szCs w:val="28"/>
    </w:rPr>
  </w:style>
  <w:style w:type="paragraph" w:styleId="a4">
    <w:name w:val="footer"/>
    <w:basedOn w:val="a"/>
    <w:link w:val="a5"/>
    <w:uiPriority w:val="99"/>
    <w:unhideWhenUsed/>
    <w:rsid w:val="006D6F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D6F5B"/>
    <w:rPr>
      <w:rFonts w:ascii="Calibri" w:eastAsia="Times New Roman" w:hAnsi="Calibri" w:cs="Times New Roman"/>
      <w:lang w:eastAsia="ru-RU"/>
    </w:rPr>
  </w:style>
  <w:style w:type="character" w:styleId="a6">
    <w:name w:val="Hyperlink"/>
    <w:basedOn w:val="a0"/>
    <w:rsid w:val="006D6F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oleObject" Target="embeddings/oleObject1.bin"/><Relationship Id="rId5" Type="http://schemas.openxmlformats.org/officeDocument/2006/relationships/hyperlink" Target="http://www.admmul.ru"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D78BD885904A5CB96F12CE76502E1888E1EC7DC0F28C7848BEADAABCEA8FD78C8B91BA57mEL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8811</Words>
  <Characters>50225</Characters>
  <Application>Microsoft Office Word</Application>
  <DocSecurity>0</DocSecurity>
  <Lines>418</Lines>
  <Paragraphs>117</Paragraphs>
  <ScaleCrop>false</ScaleCrop>
  <Company>НЦИТ</Company>
  <LinksUpToDate>false</LinksUpToDate>
  <CharactersWithSpaces>58919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2015-02-16T06:52:00Z</dcterms:created>
  <dcterms:modified xsi:type="dcterms:W3CDTF">2015-02-16T06:52:00Z</dcterms:modified>
</cp:coreProperties>
</file>