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C41D38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4B7193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</w:t>
      </w:r>
      <w:r w:rsidR="008E3249">
        <w:rPr>
          <w:rFonts w:ascii="Times New Roman" w:eastAsia="Times New Roman" w:hAnsi="Times New Roman"/>
          <w:color w:val="000000"/>
          <w:szCs w:val="28"/>
        </w:rPr>
        <w:t xml:space="preserve">03 сентября </w:t>
      </w:r>
      <w:r w:rsidR="002A776A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  <w:t xml:space="preserve">     </w:t>
      </w:r>
      <w:r w:rsid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№ </w:t>
      </w:r>
      <w:r w:rsidR="002A776A">
        <w:rPr>
          <w:rFonts w:ascii="Times New Roman" w:eastAsia="Times New Roman" w:hAnsi="Times New Roman"/>
          <w:color w:val="000000"/>
          <w:szCs w:val="28"/>
        </w:rPr>
        <w:t>1</w:t>
      </w:r>
      <w:r w:rsidR="008E3249">
        <w:rPr>
          <w:rFonts w:ascii="Times New Roman" w:eastAsia="Times New Roman" w:hAnsi="Times New Roman"/>
          <w:color w:val="000000"/>
          <w:szCs w:val="28"/>
        </w:rPr>
        <w:t>0</w:t>
      </w:r>
      <w:r w:rsidR="00A14A5D">
        <w:rPr>
          <w:rFonts w:ascii="Times New Roman" w:eastAsia="Times New Roman" w:hAnsi="Times New Roman"/>
          <w:color w:val="000000"/>
          <w:szCs w:val="28"/>
        </w:rPr>
        <w:t>3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CA0A32" w:rsidRPr="00C41D38" w:rsidRDefault="002A776A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/>
          <w:bCs/>
          <w:szCs w:val="28"/>
        </w:rPr>
        <w:t>утратившим</w:t>
      </w:r>
      <w:proofErr w:type="gramEnd"/>
      <w:r w:rsidR="00C41D38" w:rsidRPr="00C41D38">
        <w:rPr>
          <w:rFonts w:ascii="Times New Roman" w:eastAsia="Calibri" w:hAnsi="Times New Roman"/>
          <w:bCs/>
          <w:szCs w:val="28"/>
        </w:rPr>
        <w:t xml:space="preserve"> силу </w:t>
      </w:r>
      <w:r>
        <w:rPr>
          <w:rFonts w:ascii="Times New Roman" w:eastAsia="Calibri" w:hAnsi="Times New Roman"/>
          <w:bCs/>
          <w:szCs w:val="28"/>
        </w:rPr>
        <w:t>постановления</w:t>
      </w:r>
      <w:r w:rsidR="00C41D38" w:rsidRPr="00C41D38">
        <w:rPr>
          <w:rFonts w:ascii="Times New Roman" w:eastAsia="Calibri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bCs/>
          <w:szCs w:val="28"/>
        </w:rPr>
        <w:t xml:space="preserve"> </w:t>
      </w:r>
      <w:r w:rsidR="00C41D38" w:rsidRPr="00C41D38">
        <w:rPr>
          <w:rFonts w:ascii="Times New Roman" w:eastAsia="Calibri" w:hAnsi="Times New Roman"/>
          <w:bCs/>
          <w:szCs w:val="28"/>
        </w:rPr>
        <w:t xml:space="preserve">администрации сельского </w:t>
      </w:r>
      <w:r>
        <w:rPr>
          <w:rFonts w:ascii="Times New Roman" w:eastAsia="Calibri" w:hAnsi="Times New Roman"/>
          <w:bCs/>
          <w:szCs w:val="28"/>
        </w:rPr>
        <w:t>посе</w:t>
      </w:r>
      <w:r w:rsidR="008E3249">
        <w:rPr>
          <w:rFonts w:ascii="Times New Roman" w:eastAsia="Calibri" w:hAnsi="Times New Roman"/>
          <w:bCs/>
          <w:szCs w:val="28"/>
        </w:rPr>
        <w:t>ления Мулымья от 16 марта 2015 года № 33 «</w:t>
      </w:r>
      <w:r w:rsidR="008E3249" w:rsidRPr="00FA63EF">
        <w:rPr>
          <w:rFonts w:eastAsia="Times New Roman"/>
          <w:szCs w:val="28"/>
        </w:rPr>
        <w:t>О порядке осуществления администрацией</w:t>
      </w:r>
      <w:r w:rsidR="008E3249">
        <w:rPr>
          <w:rFonts w:asciiTheme="minorHAnsi" w:hAnsiTheme="minorHAnsi"/>
          <w:szCs w:val="28"/>
        </w:rPr>
        <w:t xml:space="preserve"> </w:t>
      </w:r>
      <w:r w:rsidR="008E3249" w:rsidRPr="00FA63EF">
        <w:rPr>
          <w:rFonts w:eastAsia="Times New Roman"/>
          <w:szCs w:val="28"/>
        </w:rPr>
        <w:t>сельско</w:t>
      </w:r>
      <w:r w:rsidR="008E3249">
        <w:rPr>
          <w:szCs w:val="28"/>
        </w:rPr>
        <w:t>го поселения Мулымья полномочий</w:t>
      </w:r>
      <w:r w:rsidR="008E3249">
        <w:rPr>
          <w:rFonts w:asciiTheme="minorHAnsi" w:hAnsiTheme="minorHAnsi"/>
          <w:szCs w:val="28"/>
        </w:rPr>
        <w:t xml:space="preserve"> </w:t>
      </w:r>
      <w:r w:rsidR="008E3249" w:rsidRPr="00FA63EF">
        <w:rPr>
          <w:rFonts w:eastAsia="Times New Roman"/>
          <w:szCs w:val="28"/>
        </w:rPr>
        <w:t>по внутрен</w:t>
      </w:r>
      <w:r w:rsidR="008E3249">
        <w:rPr>
          <w:szCs w:val="28"/>
        </w:rPr>
        <w:t>нему муниципальному финансовому</w:t>
      </w:r>
      <w:r w:rsidR="008E3249">
        <w:rPr>
          <w:rFonts w:asciiTheme="minorHAnsi" w:hAnsiTheme="minorHAnsi"/>
          <w:szCs w:val="28"/>
        </w:rPr>
        <w:t xml:space="preserve"> </w:t>
      </w:r>
      <w:r w:rsidR="008E3249" w:rsidRPr="00FA63EF">
        <w:rPr>
          <w:rFonts w:eastAsia="Times New Roman"/>
          <w:szCs w:val="28"/>
        </w:rPr>
        <w:t>контролю</w:t>
      </w:r>
      <w:r w:rsidR="008E3249">
        <w:rPr>
          <w:rFonts w:ascii="Times New Roman" w:eastAsia="Calibri" w:hAnsi="Times New Roman"/>
          <w:bCs/>
          <w:szCs w:val="28"/>
        </w:rPr>
        <w:t>»</w:t>
      </w:r>
    </w:p>
    <w:p w:rsidR="00575F27" w:rsidRPr="00C41D38" w:rsidRDefault="00575F27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575F27" w:rsidRPr="00C41D38" w:rsidRDefault="002A776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Уставом сельского поселения Мулымья, во избежание множественности муниципальных нормативных правовых актов сельского поселения Мулымья по вопросам </w:t>
      </w:r>
      <w:r w:rsidR="008E3249">
        <w:rPr>
          <w:sz w:val="28"/>
          <w:szCs w:val="28"/>
        </w:rPr>
        <w:t>осуществления внутреннего муниципального финансового контроля,</w:t>
      </w:r>
      <w:r w:rsidR="006B0DD8">
        <w:rPr>
          <w:sz w:val="28"/>
          <w:szCs w:val="28"/>
        </w:rPr>
        <w:t xml:space="preserve"> </w:t>
      </w:r>
      <w:r w:rsidR="00F3039E" w:rsidRPr="00C41D38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 w:val="28"/>
          <w:szCs w:val="28"/>
          <w:shd w:val="clear" w:color="auto" w:fill="FFFFFF"/>
        </w:rPr>
        <w:t>постановляет</w:t>
      </w:r>
      <w:r w:rsidR="00575F27" w:rsidRPr="00C41D38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F4C40" w:rsidRPr="008E3249" w:rsidRDefault="002A776A" w:rsidP="008E3249">
      <w:pPr>
        <w:rPr>
          <w:szCs w:val="28"/>
        </w:rPr>
      </w:pPr>
      <w:r>
        <w:rPr>
          <w:rFonts w:ascii="Times New Roman" w:eastAsia="Calibri" w:hAnsi="Times New Roman"/>
          <w:bCs/>
          <w:szCs w:val="28"/>
        </w:rPr>
        <w:t>1. Признать утратившим</w:t>
      </w:r>
      <w:r w:rsidR="00C41D38">
        <w:rPr>
          <w:rFonts w:ascii="Times New Roman" w:eastAsia="Calibri" w:hAnsi="Times New Roman"/>
          <w:bCs/>
          <w:szCs w:val="28"/>
        </w:rPr>
        <w:t xml:space="preserve"> силу </w:t>
      </w:r>
      <w:r>
        <w:rPr>
          <w:rFonts w:ascii="Times New Roman" w:eastAsia="Calibri" w:hAnsi="Times New Roman"/>
          <w:bCs/>
          <w:szCs w:val="28"/>
        </w:rPr>
        <w:t>п</w:t>
      </w:r>
      <w:r w:rsidR="006F241E">
        <w:rPr>
          <w:rFonts w:ascii="Times New Roman" w:eastAsia="Calibri" w:hAnsi="Times New Roman"/>
          <w:bCs/>
          <w:szCs w:val="28"/>
        </w:rPr>
        <w:t xml:space="preserve">остановление администрации сельского поселения Мулымья от </w:t>
      </w:r>
      <w:r w:rsidR="008E3249">
        <w:rPr>
          <w:rFonts w:ascii="Times New Roman" w:eastAsia="Calibri" w:hAnsi="Times New Roman"/>
          <w:bCs/>
          <w:szCs w:val="28"/>
        </w:rPr>
        <w:t>16 марта 2015 года № 33</w:t>
      </w:r>
      <w:r>
        <w:rPr>
          <w:rFonts w:ascii="Times New Roman" w:eastAsia="Calibri" w:hAnsi="Times New Roman"/>
          <w:bCs/>
          <w:szCs w:val="28"/>
        </w:rPr>
        <w:t xml:space="preserve"> «</w:t>
      </w:r>
      <w:r w:rsidR="008E3249" w:rsidRPr="00FA63EF">
        <w:rPr>
          <w:rFonts w:eastAsia="Times New Roman"/>
          <w:szCs w:val="28"/>
        </w:rPr>
        <w:t>О порядке осуществления администрацией</w:t>
      </w:r>
      <w:r w:rsidR="008E3249">
        <w:rPr>
          <w:rFonts w:asciiTheme="minorHAnsi" w:hAnsiTheme="minorHAnsi"/>
          <w:szCs w:val="28"/>
        </w:rPr>
        <w:t xml:space="preserve"> </w:t>
      </w:r>
      <w:r w:rsidR="008E3249" w:rsidRPr="00FA63EF">
        <w:rPr>
          <w:rFonts w:eastAsia="Times New Roman"/>
          <w:szCs w:val="28"/>
        </w:rPr>
        <w:t>сельско</w:t>
      </w:r>
      <w:r w:rsidR="008E3249">
        <w:rPr>
          <w:szCs w:val="28"/>
        </w:rPr>
        <w:t>го поселения Мулымья полномочий</w:t>
      </w:r>
      <w:r w:rsidR="008E3249">
        <w:rPr>
          <w:rFonts w:asciiTheme="minorHAnsi" w:hAnsiTheme="minorHAnsi"/>
          <w:szCs w:val="28"/>
        </w:rPr>
        <w:t xml:space="preserve"> </w:t>
      </w:r>
      <w:r w:rsidR="008E3249" w:rsidRPr="00FA63EF">
        <w:rPr>
          <w:rFonts w:eastAsia="Times New Roman"/>
          <w:szCs w:val="28"/>
        </w:rPr>
        <w:t>по внутрен</w:t>
      </w:r>
      <w:r w:rsidR="008E3249">
        <w:rPr>
          <w:szCs w:val="28"/>
        </w:rPr>
        <w:t>нему муниципальному финансовому</w:t>
      </w:r>
      <w:r w:rsidR="008E3249">
        <w:rPr>
          <w:rFonts w:asciiTheme="minorHAnsi" w:hAnsiTheme="minorHAnsi"/>
          <w:szCs w:val="28"/>
        </w:rPr>
        <w:t xml:space="preserve"> </w:t>
      </w:r>
      <w:r w:rsidR="008E3249" w:rsidRPr="00FA63EF">
        <w:rPr>
          <w:rFonts w:eastAsia="Times New Roman"/>
          <w:szCs w:val="28"/>
        </w:rPr>
        <w:t>контролю</w:t>
      </w:r>
      <w:r>
        <w:rPr>
          <w:rFonts w:ascii="Times New Roman" w:eastAsia="Calibri" w:hAnsi="Times New Roman"/>
          <w:bCs/>
          <w:szCs w:val="28"/>
        </w:rPr>
        <w:t>».</w:t>
      </w:r>
    </w:p>
    <w:p w:rsidR="00E806C5" w:rsidRPr="00CD1062" w:rsidRDefault="002A776A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D1062">
        <w:rPr>
          <w:rFonts w:ascii="Times New Roman" w:hAnsi="Times New Roman"/>
          <w:szCs w:val="28"/>
        </w:rPr>
        <w:t xml:space="preserve">. </w:t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CD1062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E806C5">
        <w:rPr>
          <w:rFonts w:ascii="Times New Roman" w:eastAsia="Times New Roman" w:hAnsi="Times New Roman"/>
          <w:szCs w:val="28"/>
        </w:rPr>
        <w:t xml:space="preserve">. </w:t>
      </w:r>
      <w:r w:rsidR="00E806C5">
        <w:rPr>
          <w:rFonts w:ascii="Times New Roman" w:eastAsia="Times New Roman" w:hAnsi="Times New Roman"/>
          <w:szCs w:val="28"/>
        </w:rPr>
        <w:tab/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575F27" w:rsidRPr="00682B7D" w:rsidRDefault="00575F27" w:rsidP="00682B7D">
      <w:pPr>
        <w:autoSpaceDE w:val="0"/>
        <w:autoSpaceDN w:val="0"/>
        <w:adjustRightInd w:val="0"/>
        <w:ind w:right="-1" w:firstLine="54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DD8" w:rsidRDefault="006B0DD8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E3249" w:rsidRDefault="008E3249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 </w:t>
      </w:r>
    </w:p>
    <w:p w:rsidR="00CA0A32" w:rsidRPr="006B0DD8" w:rsidRDefault="008E3249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главы</w:t>
      </w:r>
      <w:r w:rsidR="00232EDC" w:rsidRPr="006B0DD8">
        <w:rPr>
          <w:rFonts w:ascii="Times New Roman" w:hAnsi="Times New Roman"/>
          <w:szCs w:val="28"/>
        </w:rPr>
        <w:t xml:space="preserve"> сельского поселения Мулымья</w:t>
      </w:r>
      <w:r w:rsidR="00232EDC" w:rsidRPr="006B0DD8">
        <w:rPr>
          <w:rFonts w:ascii="Times New Roman" w:hAnsi="Times New Roman"/>
          <w:szCs w:val="28"/>
        </w:rPr>
        <w:tab/>
      </w:r>
      <w:r w:rsidR="00232EDC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В.И.Шабарчина</w:t>
      </w:r>
    </w:p>
    <w:p w:rsidR="00CA0A32" w:rsidRPr="00140355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045270" w:rsidRDefault="00045270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P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sectPr w:rsidR="00682B7D" w:rsidRPr="00682B7D" w:rsidSect="00641E60">
      <w:footerReference w:type="default" r:id="rId8"/>
      <w:footerReference w:type="first" r:id="rId9"/>
      <w:pgSz w:w="11906" w:h="16838"/>
      <w:pgMar w:top="1134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53" w:rsidRDefault="002D2953" w:rsidP="002713F3">
      <w:r>
        <w:separator/>
      </w:r>
    </w:p>
  </w:endnote>
  <w:endnote w:type="continuationSeparator" w:id="0">
    <w:p w:rsidR="002D2953" w:rsidRDefault="002D2953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2A776A" w:rsidRDefault="0025206D">
        <w:pPr>
          <w:pStyle w:val="a9"/>
          <w:jc w:val="center"/>
        </w:pPr>
        <w:fldSimple w:instr=" PAGE   \* MERGEFORMAT ">
          <w:r w:rsidR="002A776A">
            <w:rPr>
              <w:noProof/>
            </w:rPr>
            <w:t>2</w:t>
          </w:r>
        </w:fldSimple>
      </w:p>
    </w:sdtContent>
  </w:sdt>
  <w:p w:rsidR="002A776A" w:rsidRDefault="002A77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6A" w:rsidRDefault="002A776A">
    <w:pPr>
      <w:pStyle w:val="a9"/>
      <w:jc w:val="center"/>
    </w:pPr>
  </w:p>
  <w:p w:rsidR="002A776A" w:rsidRDefault="002A77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53" w:rsidRDefault="002D2953" w:rsidP="002713F3">
      <w:r>
        <w:separator/>
      </w:r>
    </w:p>
  </w:footnote>
  <w:footnote w:type="continuationSeparator" w:id="0">
    <w:p w:rsidR="002D2953" w:rsidRDefault="002D2953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200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06D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A776A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2953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6C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3249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4A5D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1062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00FA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354F-4A90-4147-A104-AA019A28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21</cp:revision>
  <cp:lastPrinted>2020-09-03T09:38:00Z</cp:lastPrinted>
  <dcterms:created xsi:type="dcterms:W3CDTF">2019-04-08T04:02:00Z</dcterms:created>
  <dcterms:modified xsi:type="dcterms:W3CDTF">2020-09-03T09:39:00Z</dcterms:modified>
</cp:coreProperties>
</file>